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F0A97" w14:textId="46767E9A" w:rsidR="008A5C50" w:rsidRPr="006D648D" w:rsidRDefault="006A23F0" w:rsidP="0004150B">
      <w:pPr>
        <w:pStyle w:val="Standard"/>
        <w:jc w:val="both"/>
        <w:rPr>
          <w:rFonts w:ascii="Calibri" w:hAnsi="Calibri" w:cs="Calibri"/>
          <w:b/>
          <w:bCs/>
          <w:sz w:val="22"/>
          <w:szCs w:val="22"/>
          <w:lang w:val="en-GB"/>
        </w:rPr>
      </w:pPr>
      <w:r>
        <w:rPr>
          <w:rFonts w:ascii="Calibri" w:hAnsi="Calibri" w:cs="Calibri"/>
          <w:b/>
          <w:bCs/>
          <w:sz w:val="22"/>
          <w:szCs w:val="22"/>
          <w:lang w:val="en-GB"/>
        </w:rPr>
        <w:t>Policy</w:t>
      </w:r>
    </w:p>
    <w:p w14:paraId="38A40871" w14:textId="797A1B30" w:rsidR="00B2790D" w:rsidRPr="00017C89" w:rsidRDefault="001E74C9" w:rsidP="00B2790D">
      <w:pPr>
        <w:spacing w:after="0" w:line="360" w:lineRule="atLeast"/>
        <w:jc w:val="both"/>
        <w:rPr>
          <w:rFonts w:asciiTheme="minorHAnsi" w:eastAsia="Times" w:hAnsiTheme="minorHAnsi" w:cstheme="minorHAnsi"/>
          <w:b/>
          <w:bCs/>
          <w:color w:val="006666"/>
          <w:sz w:val="22"/>
          <w:szCs w:val="22"/>
          <w:lang w:val="en-GB"/>
        </w:rPr>
      </w:pPr>
      <w:r>
        <w:rPr>
          <w:rFonts w:asciiTheme="minorHAnsi" w:eastAsia="Times" w:hAnsiTheme="minorHAnsi" w:cstheme="minorHAnsi"/>
          <w:b/>
          <w:bCs/>
          <w:color w:val="006666"/>
          <w:sz w:val="22"/>
          <w:szCs w:val="22"/>
          <w:lang w:val="en-GB"/>
        </w:rPr>
        <w:t xml:space="preserve">Innovation </w:t>
      </w:r>
      <w:r w:rsidR="00472CDF">
        <w:rPr>
          <w:rFonts w:asciiTheme="minorHAnsi" w:eastAsia="Times" w:hAnsiTheme="minorHAnsi" w:cstheme="minorHAnsi"/>
          <w:b/>
          <w:bCs/>
          <w:color w:val="006666"/>
          <w:sz w:val="22"/>
          <w:szCs w:val="22"/>
          <w:lang w:val="en-GB"/>
        </w:rPr>
        <w:t xml:space="preserve">Management (standard ISO </w:t>
      </w:r>
      <w:r w:rsidR="002E75C3">
        <w:rPr>
          <w:rFonts w:asciiTheme="minorHAnsi" w:eastAsia="Times" w:hAnsiTheme="minorHAnsi" w:cstheme="minorHAnsi"/>
          <w:b/>
          <w:bCs/>
          <w:color w:val="006666"/>
          <w:sz w:val="22"/>
          <w:szCs w:val="22"/>
          <w:lang w:val="en-GB"/>
        </w:rPr>
        <w:t>56002</w:t>
      </w:r>
      <w:r w:rsidR="00472CDF">
        <w:rPr>
          <w:rFonts w:asciiTheme="minorHAnsi" w:eastAsia="Times" w:hAnsiTheme="minorHAnsi" w:cstheme="minorHAnsi"/>
          <w:b/>
          <w:bCs/>
          <w:color w:val="006666"/>
          <w:sz w:val="22"/>
          <w:szCs w:val="22"/>
          <w:lang w:val="en-GB"/>
        </w:rPr>
        <w:t>)</w:t>
      </w:r>
    </w:p>
    <w:p w14:paraId="3F75C07E" w14:textId="77777777" w:rsidR="00D239C4" w:rsidRDefault="00D239C4" w:rsidP="00CE0B04">
      <w:pPr>
        <w:spacing w:after="0" w:line="360" w:lineRule="atLeast"/>
        <w:jc w:val="both"/>
        <w:rPr>
          <w:rFonts w:asciiTheme="minorHAnsi" w:eastAsia="Times" w:hAnsiTheme="minorHAnsi" w:cstheme="minorHAnsi"/>
          <w:color w:val="006666"/>
          <w:sz w:val="22"/>
          <w:szCs w:val="22"/>
          <w:lang w:val="en-GB"/>
        </w:rPr>
      </w:pPr>
    </w:p>
    <w:p w14:paraId="0EB47177" w14:textId="42653381" w:rsidR="00806139" w:rsidRDefault="00806139" w:rsidP="00CE0B04">
      <w:pPr>
        <w:spacing w:after="0" w:line="360" w:lineRule="atLeast"/>
        <w:jc w:val="both"/>
        <w:rPr>
          <w:rFonts w:asciiTheme="minorHAnsi" w:eastAsia="Times" w:hAnsiTheme="minorHAnsi" w:cstheme="minorHAnsi"/>
          <w:color w:val="006666"/>
          <w:sz w:val="22"/>
          <w:szCs w:val="22"/>
          <w:lang w:val="en-GB"/>
        </w:rPr>
      </w:pPr>
      <w:r>
        <w:rPr>
          <w:rFonts w:asciiTheme="minorHAnsi" w:eastAsia="Times" w:hAnsiTheme="minorHAnsi" w:cstheme="minorHAnsi"/>
          <w:color w:val="006666"/>
          <w:sz w:val="22"/>
          <w:szCs w:val="22"/>
          <w:lang w:val="en-GB"/>
        </w:rPr>
        <w:t>Dear Customer,</w:t>
      </w:r>
    </w:p>
    <w:p w14:paraId="34B6FA6F" w14:textId="73729B15" w:rsidR="00CE0B04" w:rsidRPr="00E41322" w:rsidRDefault="00CE0B04" w:rsidP="00CE0B04">
      <w:pPr>
        <w:spacing w:after="0" w:line="360" w:lineRule="atLeast"/>
        <w:jc w:val="both"/>
        <w:rPr>
          <w:rFonts w:asciiTheme="minorHAnsi" w:eastAsia="Times" w:hAnsiTheme="minorHAnsi" w:cstheme="minorHAnsi"/>
          <w:color w:val="006666"/>
          <w:sz w:val="22"/>
          <w:szCs w:val="22"/>
          <w:lang w:val="en-GB"/>
        </w:rPr>
      </w:pPr>
      <w:r w:rsidRPr="00E41322">
        <w:rPr>
          <w:rFonts w:asciiTheme="minorHAnsi" w:eastAsia="Times" w:hAnsiTheme="minorHAnsi" w:cstheme="minorHAnsi"/>
          <w:color w:val="006666"/>
          <w:sz w:val="22"/>
          <w:szCs w:val="22"/>
          <w:lang w:val="en-GB"/>
        </w:rPr>
        <w:t>Dear Collaborator,</w:t>
      </w:r>
    </w:p>
    <w:p w14:paraId="6AB235CF" w14:textId="3BE1AE18" w:rsidR="00CE0B04" w:rsidRDefault="00CE0B04" w:rsidP="00CE0B04">
      <w:pPr>
        <w:spacing w:after="0" w:line="360" w:lineRule="atLeast"/>
        <w:jc w:val="both"/>
        <w:rPr>
          <w:rFonts w:asciiTheme="minorHAnsi" w:eastAsia="Times" w:hAnsiTheme="minorHAnsi" w:cstheme="minorHAnsi"/>
          <w:color w:val="006666"/>
          <w:sz w:val="22"/>
          <w:szCs w:val="22"/>
          <w:lang w:val="en-GB"/>
        </w:rPr>
      </w:pPr>
      <w:r w:rsidRPr="00E41322">
        <w:rPr>
          <w:rFonts w:asciiTheme="minorHAnsi" w:eastAsia="Times" w:hAnsiTheme="minorHAnsi" w:cstheme="minorHAnsi"/>
          <w:color w:val="006666"/>
          <w:sz w:val="22"/>
          <w:szCs w:val="22"/>
          <w:lang w:val="en-GB"/>
        </w:rPr>
        <w:t xml:space="preserve">Dear </w:t>
      </w:r>
      <w:r w:rsidR="0063666B">
        <w:rPr>
          <w:rFonts w:asciiTheme="minorHAnsi" w:eastAsia="Times" w:hAnsiTheme="minorHAnsi" w:cstheme="minorHAnsi"/>
          <w:color w:val="006666"/>
          <w:sz w:val="22"/>
          <w:szCs w:val="22"/>
          <w:lang w:val="en-GB"/>
        </w:rPr>
        <w:t>S</w:t>
      </w:r>
      <w:r w:rsidRPr="00E41322">
        <w:rPr>
          <w:rFonts w:asciiTheme="minorHAnsi" w:eastAsia="Times" w:hAnsiTheme="minorHAnsi" w:cstheme="minorHAnsi"/>
          <w:color w:val="006666"/>
          <w:sz w:val="22"/>
          <w:szCs w:val="22"/>
          <w:lang w:val="en-GB"/>
        </w:rPr>
        <w:t>upplier,</w:t>
      </w:r>
    </w:p>
    <w:p w14:paraId="0A170C32" w14:textId="77777777" w:rsidR="007549AA" w:rsidRPr="002D72BB" w:rsidRDefault="007549AA" w:rsidP="007549AA">
      <w:pPr>
        <w:spacing w:after="0" w:line="360" w:lineRule="atLeast"/>
        <w:jc w:val="both"/>
        <w:rPr>
          <w:rFonts w:asciiTheme="minorHAnsi" w:eastAsia="Times" w:hAnsiTheme="minorHAnsi" w:cstheme="minorHAnsi"/>
          <w:color w:val="006666"/>
          <w:sz w:val="22"/>
          <w:szCs w:val="22"/>
          <w:lang w:val="en-GB"/>
        </w:rPr>
      </w:pPr>
      <w:r w:rsidRPr="002D72BB">
        <w:rPr>
          <w:rFonts w:asciiTheme="minorHAnsi" w:eastAsia="Times" w:hAnsiTheme="minorHAnsi" w:cstheme="minorHAnsi"/>
          <w:color w:val="006666"/>
          <w:sz w:val="22"/>
          <w:szCs w:val="22"/>
          <w:lang w:val="en-GB"/>
        </w:rPr>
        <w:t>Dear Business Partner,</w:t>
      </w:r>
    </w:p>
    <w:p w14:paraId="51C73CF6" w14:textId="77777777" w:rsidR="00CE0B04" w:rsidRPr="00E41322" w:rsidRDefault="00CE0B04" w:rsidP="00CE0B04">
      <w:pPr>
        <w:spacing w:after="0" w:line="360" w:lineRule="atLeast"/>
        <w:jc w:val="both"/>
        <w:rPr>
          <w:rFonts w:asciiTheme="minorHAnsi" w:eastAsia="Times" w:hAnsiTheme="minorHAnsi" w:cstheme="minorHAnsi"/>
          <w:color w:val="006666"/>
          <w:sz w:val="22"/>
          <w:szCs w:val="22"/>
          <w:lang w:val="en-GB"/>
        </w:rPr>
      </w:pPr>
      <w:r w:rsidRPr="00E41322">
        <w:rPr>
          <w:rFonts w:asciiTheme="minorHAnsi" w:eastAsia="Times" w:hAnsiTheme="minorHAnsi" w:cstheme="minorHAnsi"/>
          <w:color w:val="006666"/>
          <w:sz w:val="22"/>
          <w:szCs w:val="22"/>
          <w:lang w:val="en-GB"/>
        </w:rPr>
        <w:t>Dear Consortium Member,</w:t>
      </w:r>
    </w:p>
    <w:p w14:paraId="6C4CBB3B" w14:textId="77777777" w:rsidR="00B2790D" w:rsidRPr="002D72BB" w:rsidRDefault="00B2790D" w:rsidP="00B2790D">
      <w:pPr>
        <w:spacing w:after="0" w:line="360" w:lineRule="atLeast"/>
        <w:jc w:val="both"/>
        <w:rPr>
          <w:rFonts w:asciiTheme="minorHAnsi" w:eastAsia="Times" w:hAnsiTheme="minorHAnsi" w:cstheme="minorHAnsi"/>
          <w:color w:val="000000"/>
          <w:sz w:val="22"/>
          <w:szCs w:val="22"/>
          <w:lang w:val="en-GB"/>
        </w:rPr>
      </w:pPr>
    </w:p>
    <w:p w14:paraId="07DEDEE1" w14:textId="77777777" w:rsidR="007A2654" w:rsidRPr="007A2654" w:rsidRDefault="007A2654" w:rsidP="007A2654">
      <w:pPr>
        <w:spacing w:after="0" w:line="360" w:lineRule="atLeast"/>
        <w:jc w:val="both"/>
        <w:rPr>
          <w:rFonts w:asciiTheme="minorHAnsi" w:eastAsia="Times" w:hAnsiTheme="minorHAnsi" w:cstheme="minorHAnsi"/>
          <w:color w:val="000000"/>
          <w:sz w:val="22"/>
          <w:szCs w:val="22"/>
          <w:lang w:val="en-GB"/>
        </w:rPr>
      </w:pPr>
      <w:r w:rsidRPr="007A2654">
        <w:rPr>
          <w:rFonts w:asciiTheme="minorHAnsi" w:eastAsia="Times" w:hAnsiTheme="minorHAnsi" w:cstheme="minorHAnsi"/>
          <w:color w:val="000000"/>
          <w:sz w:val="22"/>
          <w:szCs w:val="22"/>
          <w:lang w:val="en-GB"/>
        </w:rPr>
        <w:t>We have built our success by continuously innovating our services and adopting an innovative business model.</w:t>
      </w:r>
    </w:p>
    <w:p w14:paraId="5F32A6A2" w14:textId="6B06D9EA" w:rsidR="0075175A" w:rsidRDefault="007A2654" w:rsidP="00420352">
      <w:pPr>
        <w:spacing w:after="0" w:line="360" w:lineRule="atLeast"/>
        <w:jc w:val="both"/>
        <w:rPr>
          <w:rFonts w:asciiTheme="minorHAnsi" w:eastAsia="Times" w:hAnsiTheme="minorHAnsi" w:cstheme="minorHAnsi"/>
          <w:color w:val="000000"/>
          <w:sz w:val="22"/>
          <w:szCs w:val="22"/>
          <w:lang w:val="en-GB"/>
        </w:rPr>
      </w:pPr>
      <w:r w:rsidRPr="007A2654">
        <w:rPr>
          <w:rFonts w:asciiTheme="minorHAnsi" w:eastAsia="Times" w:hAnsiTheme="minorHAnsi" w:cstheme="minorHAnsi"/>
          <w:color w:val="000000"/>
          <w:sz w:val="22"/>
          <w:szCs w:val="22"/>
          <w:lang w:val="en-GB"/>
        </w:rPr>
        <w:t>Maintaining and developing our orientation towards innovation is essential for us. We therefore ask the same commitment to all our</w:t>
      </w:r>
      <w:r w:rsidR="00420352">
        <w:rPr>
          <w:rFonts w:asciiTheme="minorHAnsi" w:eastAsia="Times" w:hAnsiTheme="minorHAnsi" w:cstheme="minorHAnsi"/>
          <w:color w:val="000000"/>
          <w:sz w:val="22"/>
          <w:szCs w:val="22"/>
          <w:lang w:val="en-GB"/>
        </w:rPr>
        <w:t xml:space="preserve"> </w:t>
      </w:r>
      <w:r w:rsidR="00420352" w:rsidRPr="00420352">
        <w:rPr>
          <w:rFonts w:asciiTheme="minorHAnsi" w:eastAsia="Times" w:hAnsiTheme="minorHAnsi" w:cstheme="minorHAnsi"/>
          <w:color w:val="000000"/>
          <w:sz w:val="22"/>
          <w:szCs w:val="22"/>
          <w:lang w:val="en-GB"/>
        </w:rPr>
        <w:t xml:space="preserve">stakeholders (suppliers, collaborators, business partners, consortium members, </w:t>
      </w:r>
      <w:proofErr w:type="gramStart"/>
      <w:r w:rsidR="00420352" w:rsidRPr="00420352">
        <w:rPr>
          <w:rFonts w:asciiTheme="minorHAnsi" w:eastAsia="Times" w:hAnsiTheme="minorHAnsi" w:cstheme="minorHAnsi"/>
          <w:color w:val="000000"/>
          <w:sz w:val="22"/>
          <w:szCs w:val="22"/>
          <w:lang w:val="en-GB"/>
        </w:rPr>
        <w:t>investee</w:t>
      </w:r>
      <w:proofErr w:type="gramEnd"/>
      <w:r w:rsidR="00420352" w:rsidRPr="00420352">
        <w:rPr>
          <w:rFonts w:asciiTheme="minorHAnsi" w:eastAsia="Times" w:hAnsiTheme="minorHAnsi" w:cstheme="minorHAnsi"/>
          <w:color w:val="000000"/>
          <w:sz w:val="22"/>
          <w:szCs w:val="22"/>
          <w:lang w:val="en-GB"/>
        </w:rPr>
        <w:t xml:space="preserve"> and associated companies).</w:t>
      </w:r>
    </w:p>
    <w:p w14:paraId="3764455B" w14:textId="77777777" w:rsidR="000102D4" w:rsidRPr="002D72BB" w:rsidRDefault="000102D4" w:rsidP="007A2654">
      <w:pPr>
        <w:spacing w:after="0" w:line="360" w:lineRule="atLeast"/>
        <w:jc w:val="both"/>
        <w:rPr>
          <w:rFonts w:asciiTheme="minorHAnsi" w:eastAsia="Times" w:hAnsiTheme="minorHAnsi" w:cstheme="minorHAnsi"/>
          <w:color w:val="000000"/>
          <w:sz w:val="22"/>
          <w:szCs w:val="22"/>
          <w:lang w:val="en-GB"/>
        </w:rPr>
      </w:pPr>
    </w:p>
    <w:p w14:paraId="17A667AC" w14:textId="24B2B963" w:rsidR="00C77F44" w:rsidRPr="009E4C8B" w:rsidRDefault="00E01EE7" w:rsidP="00C77F44">
      <w:pPr>
        <w:spacing w:after="0" w:line="360" w:lineRule="atLeast"/>
        <w:jc w:val="both"/>
        <w:rPr>
          <w:rFonts w:asciiTheme="minorHAnsi" w:eastAsia="Times" w:hAnsiTheme="minorHAnsi" w:cstheme="minorHAnsi"/>
          <w:b/>
          <w:bCs/>
          <w:color w:val="000000"/>
          <w:sz w:val="22"/>
          <w:szCs w:val="22"/>
          <w:lang w:val="en-GB"/>
        </w:rPr>
      </w:pPr>
      <w:r w:rsidRPr="009E4C8B">
        <w:rPr>
          <w:rFonts w:asciiTheme="minorHAnsi" w:eastAsia="Times" w:hAnsiTheme="minorHAnsi" w:cstheme="minorHAnsi"/>
          <w:b/>
          <w:bCs/>
          <w:color w:val="000000"/>
          <w:sz w:val="22"/>
          <w:szCs w:val="22"/>
          <w:lang w:val="en-GB"/>
        </w:rPr>
        <w:t>Our</w:t>
      </w:r>
      <w:r w:rsidR="001D10F6" w:rsidRPr="009E4C8B">
        <w:rPr>
          <w:rFonts w:asciiTheme="minorHAnsi" w:eastAsia="Times" w:hAnsiTheme="minorHAnsi" w:cstheme="minorHAnsi"/>
          <w:b/>
          <w:bCs/>
          <w:color w:val="000000"/>
          <w:sz w:val="22"/>
          <w:szCs w:val="22"/>
          <w:lang w:val="en-GB"/>
        </w:rPr>
        <w:t xml:space="preserve"> </w:t>
      </w:r>
      <w:proofErr w:type="gramStart"/>
      <w:r w:rsidR="001D10F6" w:rsidRPr="009E4C8B">
        <w:rPr>
          <w:rFonts w:asciiTheme="minorHAnsi" w:eastAsia="Times" w:hAnsiTheme="minorHAnsi" w:cstheme="minorHAnsi"/>
          <w:b/>
          <w:bCs/>
          <w:color w:val="000000"/>
          <w:sz w:val="22"/>
          <w:szCs w:val="22"/>
          <w:lang w:val="en-GB"/>
        </w:rPr>
        <w:t xml:space="preserve">business </w:t>
      </w:r>
      <w:r w:rsidRPr="009E4C8B">
        <w:rPr>
          <w:rFonts w:asciiTheme="minorHAnsi" w:eastAsia="Times" w:hAnsiTheme="minorHAnsi" w:cstheme="minorHAnsi"/>
          <w:b/>
          <w:bCs/>
          <w:color w:val="000000"/>
          <w:sz w:val="22"/>
          <w:szCs w:val="22"/>
          <w:lang w:val="en-GB"/>
        </w:rPr>
        <w:t xml:space="preserve"> context</w:t>
      </w:r>
      <w:proofErr w:type="gramEnd"/>
      <w:r w:rsidRPr="009E4C8B">
        <w:rPr>
          <w:rFonts w:asciiTheme="minorHAnsi" w:eastAsia="Times" w:hAnsiTheme="minorHAnsi" w:cstheme="minorHAnsi"/>
          <w:b/>
          <w:bCs/>
          <w:color w:val="000000"/>
          <w:sz w:val="22"/>
          <w:szCs w:val="22"/>
          <w:lang w:val="en-GB"/>
        </w:rPr>
        <w:t xml:space="preserve"> </w:t>
      </w:r>
    </w:p>
    <w:p w14:paraId="3D55BBB5" w14:textId="317965D8" w:rsidR="00AC375E" w:rsidRPr="00AC375E" w:rsidRDefault="009D7A56" w:rsidP="00AC375E">
      <w:pPr>
        <w:spacing w:after="0" w:line="360" w:lineRule="atLeast"/>
        <w:jc w:val="both"/>
        <w:rPr>
          <w:rFonts w:asciiTheme="minorHAnsi" w:eastAsia="Times" w:hAnsiTheme="minorHAnsi" w:cstheme="minorHAnsi"/>
          <w:color w:val="000000"/>
          <w:sz w:val="22"/>
          <w:szCs w:val="22"/>
          <w:lang w:val="en-GB"/>
        </w:rPr>
      </w:pPr>
      <w:r w:rsidRPr="009D7A56">
        <w:rPr>
          <w:rFonts w:asciiTheme="minorHAnsi" w:eastAsia="Times" w:hAnsiTheme="minorHAnsi" w:cstheme="minorHAnsi"/>
          <w:color w:val="000000"/>
          <w:sz w:val="22"/>
          <w:szCs w:val="22"/>
          <w:lang w:val="en-GB"/>
        </w:rPr>
        <w:t>We are a joint stock cooperative consortium</w:t>
      </w:r>
      <w:r w:rsidR="00595154">
        <w:rPr>
          <w:rFonts w:asciiTheme="minorHAnsi" w:eastAsia="Times" w:hAnsiTheme="minorHAnsi" w:cstheme="minorHAnsi"/>
          <w:color w:val="000000"/>
          <w:sz w:val="22"/>
          <w:szCs w:val="22"/>
          <w:lang w:val="en-GB"/>
        </w:rPr>
        <w:t xml:space="preserve"> (our business name)</w:t>
      </w:r>
      <w:r w:rsidRPr="009D7A56">
        <w:rPr>
          <w:rFonts w:asciiTheme="minorHAnsi" w:eastAsia="Times" w:hAnsiTheme="minorHAnsi" w:cstheme="minorHAnsi"/>
          <w:color w:val="000000"/>
          <w:sz w:val="22"/>
          <w:szCs w:val="22"/>
          <w:lang w:val="en-GB"/>
        </w:rPr>
        <w:t>. Our consortium members (shareholders) are represented by micro and small medium enterprises, each of which represents a Subject Matter Expert.</w:t>
      </w:r>
      <w:r w:rsidR="00AC375E">
        <w:rPr>
          <w:rFonts w:asciiTheme="minorHAnsi" w:eastAsia="Times" w:hAnsiTheme="minorHAnsi" w:cstheme="minorHAnsi"/>
          <w:color w:val="000000"/>
          <w:sz w:val="22"/>
          <w:szCs w:val="22"/>
          <w:lang w:val="en-GB"/>
        </w:rPr>
        <w:t xml:space="preserve"> </w:t>
      </w:r>
    </w:p>
    <w:p w14:paraId="777D8E0B" w14:textId="6335FD8B" w:rsidR="009D7A56" w:rsidRDefault="009D7A56" w:rsidP="009D7A56">
      <w:pPr>
        <w:spacing w:after="0" w:line="360" w:lineRule="atLeast"/>
        <w:jc w:val="both"/>
        <w:rPr>
          <w:rFonts w:asciiTheme="minorHAnsi" w:eastAsia="Times" w:hAnsiTheme="minorHAnsi" w:cstheme="minorHAnsi"/>
          <w:color w:val="000000"/>
          <w:sz w:val="22"/>
          <w:szCs w:val="22"/>
          <w:lang w:val="en-GB"/>
        </w:rPr>
      </w:pPr>
      <w:r w:rsidRPr="009D7A56">
        <w:rPr>
          <w:rFonts w:asciiTheme="minorHAnsi" w:eastAsia="Times" w:hAnsiTheme="minorHAnsi" w:cstheme="minorHAnsi"/>
          <w:color w:val="000000"/>
          <w:sz w:val="22"/>
          <w:szCs w:val="22"/>
          <w:lang w:val="en-GB"/>
        </w:rPr>
        <w:t xml:space="preserve">Our mission is to provide professional services to businesses (consultancy, training, </w:t>
      </w:r>
      <w:proofErr w:type="gramStart"/>
      <w:r w:rsidRPr="009D7A56">
        <w:rPr>
          <w:rFonts w:asciiTheme="minorHAnsi" w:eastAsia="Times" w:hAnsiTheme="minorHAnsi" w:cstheme="minorHAnsi"/>
          <w:color w:val="000000"/>
          <w:sz w:val="22"/>
          <w:szCs w:val="22"/>
          <w:lang w:val="en-GB"/>
        </w:rPr>
        <w:t>audit</w:t>
      </w:r>
      <w:proofErr w:type="gramEnd"/>
      <w:r w:rsidRPr="009D7A56">
        <w:rPr>
          <w:rFonts w:asciiTheme="minorHAnsi" w:eastAsia="Times" w:hAnsiTheme="minorHAnsi" w:cstheme="minorHAnsi"/>
          <w:color w:val="000000"/>
          <w:sz w:val="22"/>
          <w:szCs w:val="22"/>
          <w:lang w:val="en-GB"/>
        </w:rPr>
        <w:t xml:space="preserve"> and business assurance). We support our customers in the delicate task of ensuring compliance of their business with mandatory and regulatory, technical, </w:t>
      </w:r>
      <w:proofErr w:type="gramStart"/>
      <w:r w:rsidRPr="009D7A56">
        <w:rPr>
          <w:rFonts w:asciiTheme="minorHAnsi" w:eastAsia="Times" w:hAnsiTheme="minorHAnsi" w:cstheme="minorHAnsi"/>
          <w:color w:val="000000"/>
          <w:sz w:val="22"/>
          <w:szCs w:val="22"/>
          <w:lang w:val="en-GB"/>
        </w:rPr>
        <w:t>contractual</w:t>
      </w:r>
      <w:proofErr w:type="gramEnd"/>
      <w:r w:rsidRPr="009D7A56">
        <w:rPr>
          <w:rFonts w:asciiTheme="minorHAnsi" w:eastAsia="Times" w:hAnsiTheme="minorHAnsi" w:cstheme="minorHAnsi"/>
          <w:color w:val="000000"/>
          <w:sz w:val="22"/>
          <w:szCs w:val="22"/>
          <w:lang w:val="en-GB"/>
        </w:rPr>
        <w:t xml:space="preserve"> and internal requirements.</w:t>
      </w:r>
    </w:p>
    <w:p w14:paraId="69B2997C" w14:textId="77777777" w:rsidR="00BB76EB" w:rsidRPr="00BB76EB" w:rsidRDefault="00BB76EB" w:rsidP="00BB76EB">
      <w:pPr>
        <w:spacing w:after="0" w:line="360" w:lineRule="atLeast"/>
        <w:jc w:val="both"/>
        <w:rPr>
          <w:rFonts w:asciiTheme="minorHAnsi" w:eastAsia="Times" w:hAnsiTheme="minorHAnsi" w:cstheme="minorHAnsi"/>
          <w:color w:val="000000"/>
          <w:sz w:val="22"/>
          <w:szCs w:val="22"/>
          <w:lang w:val="en-GB"/>
        </w:rPr>
      </w:pPr>
      <w:r w:rsidRPr="00BB76EB">
        <w:rPr>
          <w:rFonts w:asciiTheme="minorHAnsi" w:eastAsia="Times" w:hAnsiTheme="minorHAnsi" w:cstheme="minorHAnsi"/>
          <w:color w:val="000000"/>
          <w:sz w:val="22"/>
          <w:szCs w:val="22"/>
          <w:lang w:val="en-GB"/>
        </w:rPr>
        <w:t xml:space="preserve">The needs of our customers are constantly evolving as are the requirements applicable to the services we provide. The ability to </w:t>
      </w:r>
      <w:proofErr w:type="gramStart"/>
      <w:r w:rsidRPr="00BB76EB">
        <w:rPr>
          <w:rFonts w:asciiTheme="minorHAnsi" w:eastAsia="Times" w:hAnsiTheme="minorHAnsi" w:cstheme="minorHAnsi"/>
          <w:color w:val="000000"/>
          <w:sz w:val="22"/>
          <w:szCs w:val="22"/>
          <w:lang w:val="en-GB"/>
        </w:rPr>
        <w:t>continually and systematically innovate our services</w:t>
      </w:r>
      <w:proofErr w:type="gramEnd"/>
      <w:r w:rsidRPr="00BB76EB">
        <w:rPr>
          <w:rFonts w:asciiTheme="minorHAnsi" w:eastAsia="Times" w:hAnsiTheme="minorHAnsi" w:cstheme="minorHAnsi"/>
          <w:color w:val="000000"/>
          <w:sz w:val="22"/>
          <w:szCs w:val="22"/>
          <w:lang w:val="en-GB"/>
        </w:rPr>
        <w:t xml:space="preserve"> is a critical success factor as is identifying, designing, planning and delivering new complementary and integrated services to services already part of our catalog of services. This is also through the establishment of start-ups or the acquisition of investments in other companies.</w:t>
      </w:r>
    </w:p>
    <w:p w14:paraId="4129A01E" w14:textId="77777777" w:rsidR="00AB2D37" w:rsidRPr="00D755FA" w:rsidRDefault="00AB2D37" w:rsidP="009D7A56">
      <w:pPr>
        <w:spacing w:after="0" w:line="360" w:lineRule="atLeast"/>
        <w:jc w:val="both"/>
        <w:rPr>
          <w:rFonts w:asciiTheme="minorHAnsi" w:eastAsia="Times" w:hAnsiTheme="minorHAnsi" w:cstheme="minorHAnsi"/>
          <w:color w:val="000000"/>
          <w:sz w:val="22"/>
          <w:szCs w:val="22"/>
          <w:lang w:val="en-GB"/>
        </w:rPr>
      </w:pPr>
    </w:p>
    <w:p w14:paraId="0628156D" w14:textId="7D827854" w:rsidR="00C96CA1" w:rsidRPr="00C96CA1" w:rsidRDefault="00C96CA1" w:rsidP="00C96CA1">
      <w:pPr>
        <w:spacing w:after="0" w:line="360" w:lineRule="atLeast"/>
        <w:jc w:val="both"/>
        <w:rPr>
          <w:rFonts w:asciiTheme="minorHAnsi" w:eastAsia="Times" w:hAnsiTheme="minorHAnsi" w:cstheme="minorHAnsi"/>
          <w:b/>
          <w:bCs/>
          <w:color w:val="000000"/>
          <w:sz w:val="22"/>
          <w:szCs w:val="22"/>
          <w:lang w:val="en-GB"/>
        </w:rPr>
      </w:pPr>
      <w:r w:rsidRPr="00C96CA1">
        <w:rPr>
          <w:rFonts w:asciiTheme="minorHAnsi" w:eastAsia="Times" w:hAnsiTheme="minorHAnsi" w:cstheme="minorHAnsi"/>
          <w:b/>
          <w:bCs/>
          <w:color w:val="000000"/>
          <w:sz w:val="22"/>
          <w:szCs w:val="22"/>
          <w:lang w:val="en-GB"/>
        </w:rPr>
        <w:t xml:space="preserve">Our commitment </w:t>
      </w:r>
      <w:r w:rsidR="00A83EE1">
        <w:rPr>
          <w:rFonts w:asciiTheme="minorHAnsi" w:eastAsia="Times" w:hAnsiTheme="minorHAnsi" w:cstheme="minorHAnsi"/>
          <w:b/>
          <w:bCs/>
          <w:color w:val="000000"/>
          <w:sz w:val="22"/>
          <w:szCs w:val="22"/>
          <w:lang w:val="en-GB"/>
        </w:rPr>
        <w:t xml:space="preserve">for </w:t>
      </w:r>
      <w:r w:rsidR="003D7D44">
        <w:rPr>
          <w:rFonts w:asciiTheme="minorHAnsi" w:eastAsia="Times" w:hAnsiTheme="minorHAnsi" w:cstheme="minorHAnsi"/>
          <w:b/>
          <w:bCs/>
          <w:color w:val="000000"/>
          <w:sz w:val="22"/>
          <w:szCs w:val="22"/>
          <w:lang w:val="en-GB"/>
        </w:rPr>
        <w:t>Innovation</w:t>
      </w:r>
    </w:p>
    <w:p w14:paraId="60173004" w14:textId="77777777" w:rsidR="00727F87" w:rsidRPr="00727F87" w:rsidRDefault="00727F87" w:rsidP="00727F87">
      <w:pPr>
        <w:spacing w:after="0" w:line="360" w:lineRule="atLeast"/>
        <w:jc w:val="both"/>
        <w:rPr>
          <w:rFonts w:asciiTheme="minorHAnsi" w:eastAsia="Times" w:hAnsiTheme="minorHAnsi" w:cstheme="minorHAnsi"/>
          <w:color w:val="000000"/>
          <w:sz w:val="22"/>
          <w:szCs w:val="22"/>
          <w:lang w:val="en-GB"/>
        </w:rPr>
      </w:pPr>
      <w:r w:rsidRPr="00727F87">
        <w:rPr>
          <w:rFonts w:asciiTheme="minorHAnsi" w:eastAsia="Times" w:hAnsiTheme="minorHAnsi" w:cstheme="minorHAnsi"/>
          <w:color w:val="000000"/>
          <w:sz w:val="22"/>
          <w:szCs w:val="22"/>
          <w:lang w:val="en-GB"/>
        </w:rPr>
        <w:t>With this policy we are committed to adopting and incorporating the following principles for innovation into our business model and the services we provide:</w:t>
      </w:r>
    </w:p>
    <w:p w14:paraId="7499E9BC" w14:textId="0C947826" w:rsidR="00727F87" w:rsidRPr="00727F87" w:rsidRDefault="00727F87" w:rsidP="00727F87">
      <w:pPr>
        <w:pStyle w:val="Paragrafoelenco"/>
        <w:numPr>
          <w:ilvl w:val="0"/>
          <w:numId w:val="27"/>
        </w:numPr>
        <w:spacing w:after="0" w:line="360" w:lineRule="atLeast"/>
        <w:jc w:val="both"/>
        <w:rPr>
          <w:rFonts w:eastAsia="Times" w:cstheme="minorHAnsi"/>
          <w:color w:val="000000"/>
          <w:lang w:val="en-GB"/>
        </w:rPr>
      </w:pPr>
      <w:r w:rsidRPr="00727F87">
        <w:rPr>
          <w:rFonts w:eastAsia="Times" w:cstheme="minorHAnsi"/>
          <w:color w:val="000000"/>
          <w:lang w:val="en-GB"/>
        </w:rPr>
        <w:t xml:space="preserve">creation and maintenance of a cultural orientation open to innovation and oriented towards the </w:t>
      </w:r>
      <w:proofErr w:type="gramStart"/>
      <w:r w:rsidRPr="00727F87">
        <w:rPr>
          <w:rFonts w:eastAsia="Times" w:cstheme="minorHAnsi"/>
          <w:color w:val="000000"/>
          <w:lang w:val="en-GB"/>
        </w:rPr>
        <w:t>future;</w:t>
      </w:r>
      <w:proofErr w:type="gramEnd"/>
    </w:p>
    <w:p w14:paraId="4FA8BACC" w14:textId="6139D580" w:rsidR="00727F87" w:rsidRDefault="00727F87" w:rsidP="00727F87">
      <w:pPr>
        <w:pStyle w:val="Paragrafoelenco"/>
        <w:numPr>
          <w:ilvl w:val="0"/>
          <w:numId w:val="27"/>
        </w:numPr>
        <w:spacing w:after="0" w:line="360" w:lineRule="atLeast"/>
        <w:jc w:val="both"/>
        <w:rPr>
          <w:rFonts w:eastAsia="Times" w:cstheme="minorHAnsi"/>
          <w:color w:val="000000"/>
          <w:lang w:val="en-GB"/>
        </w:rPr>
      </w:pPr>
      <w:r w:rsidRPr="00332F5E">
        <w:rPr>
          <w:rFonts w:eastAsia="Times" w:cstheme="minorHAnsi"/>
          <w:color w:val="000000"/>
          <w:lang w:val="en-GB"/>
        </w:rPr>
        <w:t xml:space="preserve">creation of value for our customers </w:t>
      </w:r>
      <w:proofErr w:type="gramStart"/>
      <w:r w:rsidRPr="00332F5E">
        <w:rPr>
          <w:rFonts w:eastAsia="Times" w:cstheme="minorHAnsi"/>
          <w:color w:val="000000"/>
          <w:lang w:val="en-GB"/>
        </w:rPr>
        <w:t>in order to</w:t>
      </w:r>
      <w:proofErr w:type="gramEnd"/>
      <w:r w:rsidRPr="00332F5E">
        <w:rPr>
          <w:rFonts w:eastAsia="Times" w:cstheme="minorHAnsi"/>
          <w:color w:val="000000"/>
          <w:lang w:val="en-GB"/>
        </w:rPr>
        <w:t xml:space="preserve"> maintain and increase their satisfaction. We have adopted a quality policy in accordance with the ISO 9001 standard. This policy is an integral part of this policy and is available on our website </w:t>
      </w:r>
      <w:hyperlink r:id="rId10" w:history="1">
        <w:r w:rsidR="00332F5E" w:rsidRPr="009E181D">
          <w:rPr>
            <w:rStyle w:val="Collegamentoipertestuale"/>
            <w:rFonts w:eastAsia="Times" w:cstheme="minorHAnsi"/>
            <w:lang w:val="en-GB"/>
          </w:rPr>
          <w:t>www.minervagroupservice.com</w:t>
        </w:r>
      </w:hyperlink>
    </w:p>
    <w:p w14:paraId="1712F45C" w14:textId="5FCD32AD" w:rsidR="00727F87" w:rsidRPr="00332F5E" w:rsidRDefault="00727F87" w:rsidP="00727F87">
      <w:pPr>
        <w:pStyle w:val="Paragrafoelenco"/>
        <w:numPr>
          <w:ilvl w:val="0"/>
          <w:numId w:val="27"/>
        </w:numPr>
        <w:spacing w:after="0" w:line="360" w:lineRule="atLeast"/>
        <w:jc w:val="both"/>
        <w:rPr>
          <w:rFonts w:eastAsia="Times" w:cstheme="minorHAnsi"/>
          <w:color w:val="000000"/>
          <w:lang w:val="en-GB"/>
        </w:rPr>
      </w:pPr>
      <w:r w:rsidRPr="00332F5E">
        <w:rPr>
          <w:rFonts w:eastAsia="Times" w:cstheme="minorHAnsi"/>
          <w:color w:val="000000"/>
          <w:lang w:val="en-GB"/>
        </w:rPr>
        <w:t xml:space="preserve">updating and development of our catalog of services in order to provide our customers with an integrated service capable of satisfying multiple </w:t>
      </w:r>
      <w:proofErr w:type="gramStart"/>
      <w:r w:rsidRPr="00332F5E">
        <w:rPr>
          <w:rFonts w:eastAsia="Times" w:cstheme="minorHAnsi"/>
          <w:color w:val="000000"/>
          <w:lang w:val="en-GB"/>
        </w:rPr>
        <w:t>needs;</w:t>
      </w:r>
      <w:proofErr w:type="gramEnd"/>
    </w:p>
    <w:p w14:paraId="4D353581" w14:textId="5F4C43DA" w:rsidR="00727F87" w:rsidRPr="00332F5E" w:rsidRDefault="00727F87" w:rsidP="00332F5E">
      <w:pPr>
        <w:pStyle w:val="Paragrafoelenco"/>
        <w:numPr>
          <w:ilvl w:val="0"/>
          <w:numId w:val="27"/>
        </w:numPr>
        <w:spacing w:after="0" w:line="360" w:lineRule="atLeast"/>
        <w:jc w:val="both"/>
        <w:rPr>
          <w:rFonts w:eastAsia="Times" w:cstheme="minorHAnsi"/>
          <w:color w:val="000000"/>
          <w:lang w:val="en-GB"/>
        </w:rPr>
      </w:pPr>
      <w:r w:rsidRPr="00332F5E">
        <w:rPr>
          <w:rFonts w:eastAsia="Times" w:cstheme="minorHAnsi"/>
          <w:color w:val="000000"/>
          <w:lang w:val="en-GB"/>
        </w:rPr>
        <w:lastRenderedPageBreak/>
        <w:t xml:space="preserve">identification of new business opportunities through insights relating to market </w:t>
      </w:r>
      <w:proofErr w:type="gramStart"/>
      <w:r w:rsidRPr="00332F5E">
        <w:rPr>
          <w:rFonts w:eastAsia="Times" w:cstheme="minorHAnsi"/>
          <w:color w:val="000000"/>
          <w:lang w:val="en-GB"/>
        </w:rPr>
        <w:t>trends;</w:t>
      </w:r>
      <w:proofErr w:type="gramEnd"/>
    </w:p>
    <w:p w14:paraId="0D5265AA" w14:textId="35EC9C13" w:rsidR="00727F87" w:rsidRPr="00727F87" w:rsidRDefault="00332F5E" w:rsidP="00727F87">
      <w:pPr>
        <w:spacing w:after="0" w:line="360" w:lineRule="atLeast"/>
        <w:jc w:val="both"/>
        <w:rPr>
          <w:rFonts w:asciiTheme="minorHAnsi" w:eastAsia="Times" w:hAnsiTheme="minorHAnsi" w:cstheme="minorHAnsi"/>
          <w:color w:val="000000"/>
          <w:sz w:val="22"/>
          <w:szCs w:val="22"/>
          <w:lang w:val="en-GB"/>
        </w:rPr>
      </w:pPr>
      <w:r>
        <w:rPr>
          <w:rFonts w:asciiTheme="minorHAnsi" w:eastAsia="Times" w:hAnsiTheme="minorHAnsi" w:cstheme="minorHAnsi"/>
          <w:color w:val="000000"/>
          <w:sz w:val="22"/>
          <w:szCs w:val="22"/>
          <w:lang w:val="en-GB"/>
        </w:rPr>
        <w:t>We</w:t>
      </w:r>
      <w:r w:rsidR="00727F87" w:rsidRPr="00727F87">
        <w:rPr>
          <w:rFonts w:asciiTheme="minorHAnsi" w:eastAsia="Times" w:hAnsiTheme="minorHAnsi" w:cstheme="minorHAnsi"/>
          <w:color w:val="000000"/>
          <w:sz w:val="22"/>
          <w:szCs w:val="22"/>
          <w:lang w:val="en-GB"/>
        </w:rPr>
        <w:t xml:space="preserve"> adopt an innovation strategy based on our mission and our vision that guides our innovation </w:t>
      </w:r>
      <w:r w:rsidR="00D6115A">
        <w:rPr>
          <w:rFonts w:asciiTheme="minorHAnsi" w:eastAsia="Times" w:hAnsiTheme="minorHAnsi" w:cstheme="minorHAnsi"/>
          <w:color w:val="000000"/>
          <w:sz w:val="22"/>
          <w:szCs w:val="22"/>
          <w:lang w:val="en-GB"/>
        </w:rPr>
        <w:t>objectives</w:t>
      </w:r>
      <w:r w:rsidR="00727F87" w:rsidRPr="00727F87">
        <w:rPr>
          <w:rFonts w:asciiTheme="minorHAnsi" w:eastAsia="Times" w:hAnsiTheme="minorHAnsi" w:cstheme="minorHAnsi"/>
          <w:color w:val="000000"/>
          <w:sz w:val="22"/>
          <w:szCs w:val="22"/>
          <w:lang w:val="en-GB"/>
        </w:rPr>
        <w:t>.</w:t>
      </w:r>
    </w:p>
    <w:p w14:paraId="2512EDA5" w14:textId="77777777" w:rsidR="007A18F0" w:rsidRPr="007A18F0" w:rsidRDefault="007A18F0" w:rsidP="007A18F0">
      <w:pPr>
        <w:spacing w:after="0" w:line="360" w:lineRule="atLeast"/>
        <w:jc w:val="both"/>
        <w:rPr>
          <w:rFonts w:asciiTheme="minorHAnsi" w:eastAsia="Times" w:hAnsiTheme="minorHAnsi" w:cstheme="minorHAnsi"/>
          <w:color w:val="000000"/>
          <w:sz w:val="22"/>
          <w:szCs w:val="22"/>
          <w:lang w:val="en-GB"/>
        </w:rPr>
      </w:pPr>
      <w:r w:rsidRPr="007A18F0">
        <w:rPr>
          <w:rFonts w:asciiTheme="minorHAnsi" w:eastAsia="Times" w:hAnsiTheme="minorHAnsi" w:cstheme="minorHAnsi"/>
          <w:color w:val="000000"/>
          <w:sz w:val="22"/>
          <w:szCs w:val="22"/>
          <w:lang w:val="en-GB"/>
        </w:rPr>
        <w:t>This policy is communicated to all our stakeholders and is available on our website www.minervagroupservice.com</w:t>
      </w:r>
    </w:p>
    <w:p w14:paraId="33198C8C" w14:textId="77777777" w:rsidR="00B07226" w:rsidRDefault="00B07226" w:rsidP="00887BBF">
      <w:pPr>
        <w:spacing w:after="0" w:line="360" w:lineRule="atLeast"/>
        <w:jc w:val="both"/>
        <w:rPr>
          <w:rFonts w:asciiTheme="minorHAnsi" w:eastAsia="Times" w:hAnsiTheme="minorHAnsi" w:cstheme="minorHAnsi"/>
          <w:b/>
          <w:bCs/>
          <w:color w:val="000000"/>
          <w:sz w:val="22"/>
          <w:szCs w:val="22"/>
          <w:lang w:val="en-GB"/>
        </w:rPr>
      </w:pPr>
    </w:p>
    <w:p w14:paraId="61D05428" w14:textId="6D9AB316" w:rsidR="00887BBF" w:rsidRPr="00B67EFD" w:rsidRDefault="00887BBF" w:rsidP="00887BBF">
      <w:pPr>
        <w:spacing w:after="0" w:line="360" w:lineRule="atLeast"/>
        <w:jc w:val="both"/>
        <w:rPr>
          <w:rFonts w:asciiTheme="minorHAnsi" w:eastAsia="Times" w:hAnsiTheme="minorHAnsi" w:cstheme="minorHAnsi"/>
          <w:b/>
          <w:bCs/>
          <w:color w:val="000000"/>
          <w:sz w:val="22"/>
          <w:szCs w:val="22"/>
          <w:lang w:val="en-GB"/>
        </w:rPr>
      </w:pPr>
      <w:r w:rsidRPr="00B67EFD">
        <w:rPr>
          <w:rFonts w:asciiTheme="minorHAnsi" w:eastAsia="Times" w:hAnsiTheme="minorHAnsi" w:cstheme="minorHAnsi"/>
          <w:b/>
          <w:bCs/>
          <w:color w:val="000000"/>
          <w:sz w:val="22"/>
          <w:szCs w:val="22"/>
          <w:lang w:val="en-GB"/>
        </w:rPr>
        <w:t>Our</w:t>
      </w:r>
      <w:r>
        <w:rPr>
          <w:rFonts w:asciiTheme="minorHAnsi" w:eastAsia="Times" w:hAnsiTheme="minorHAnsi" w:cstheme="minorHAnsi"/>
          <w:b/>
          <w:bCs/>
          <w:color w:val="000000"/>
          <w:sz w:val="22"/>
          <w:szCs w:val="22"/>
          <w:lang w:val="en-GB"/>
        </w:rPr>
        <w:t xml:space="preserve"> </w:t>
      </w:r>
      <w:r w:rsidR="00F37D5F">
        <w:rPr>
          <w:rFonts w:asciiTheme="minorHAnsi" w:eastAsia="Times" w:hAnsiTheme="minorHAnsi" w:cstheme="minorHAnsi"/>
          <w:b/>
          <w:bCs/>
          <w:color w:val="000000"/>
          <w:sz w:val="22"/>
          <w:szCs w:val="22"/>
          <w:lang w:val="en-GB"/>
        </w:rPr>
        <w:t>Innovation</w:t>
      </w:r>
      <w:r w:rsidR="00B07226">
        <w:rPr>
          <w:rFonts w:asciiTheme="minorHAnsi" w:eastAsia="Times" w:hAnsiTheme="minorHAnsi" w:cstheme="minorHAnsi"/>
          <w:b/>
          <w:bCs/>
          <w:color w:val="000000"/>
          <w:sz w:val="22"/>
          <w:szCs w:val="22"/>
          <w:lang w:val="en-GB"/>
        </w:rPr>
        <w:t xml:space="preserve"> Objectives</w:t>
      </w:r>
    </w:p>
    <w:p w14:paraId="0162202D" w14:textId="5A587EFA" w:rsidR="000A4629" w:rsidRPr="00B7093C" w:rsidRDefault="000A4629" w:rsidP="00D646C1">
      <w:pPr>
        <w:spacing w:after="0" w:line="360" w:lineRule="atLeast"/>
        <w:jc w:val="both"/>
        <w:rPr>
          <w:rFonts w:asciiTheme="minorHAnsi" w:eastAsia="Times" w:hAnsiTheme="minorHAnsi" w:cstheme="minorHAnsi"/>
          <w:b/>
          <w:bCs/>
          <w:color w:val="808080" w:themeColor="background1" w:themeShade="80"/>
          <w:sz w:val="22"/>
          <w:szCs w:val="22"/>
          <w:lang w:val="en-GB"/>
        </w:rPr>
      </w:pPr>
      <w:r w:rsidRPr="00B7093C">
        <w:rPr>
          <w:rFonts w:asciiTheme="minorHAnsi" w:eastAsia="Times" w:hAnsiTheme="minorHAnsi" w:cstheme="minorHAnsi"/>
          <w:b/>
          <w:bCs/>
          <w:color w:val="808080" w:themeColor="background1" w:themeShade="80"/>
          <w:sz w:val="22"/>
          <w:szCs w:val="22"/>
          <w:lang w:val="en-GB"/>
        </w:rPr>
        <w:t>Our commitment</w:t>
      </w:r>
    </w:p>
    <w:p w14:paraId="3FE9FF68" w14:textId="4C6B08DD" w:rsidR="00F6532D" w:rsidRPr="00F6532D" w:rsidRDefault="00F6532D" w:rsidP="00F6532D">
      <w:pPr>
        <w:spacing w:after="0" w:line="360" w:lineRule="atLeast"/>
        <w:jc w:val="both"/>
        <w:rPr>
          <w:rFonts w:asciiTheme="minorHAnsi" w:eastAsia="Times" w:hAnsiTheme="minorHAnsi" w:cstheme="minorHAnsi"/>
          <w:color w:val="000000"/>
          <w:sz w:val="22"/>
          <w:szCs w:val="22"/>
          <w:lang w:val="en-GB"/>
        </w:rPr>
      </w:pPr>
      <w:r w:rsidRPr="00F6532D">
        <w:rPr>
          <w:rFonts w:asciiTheme="minorHAnsi" w:eastAsia="Times" w:hAnsiTheme="minorHAnsi" w:cstheme="minorHAnsi"/>
          <w:color w:val="000000"/>
          <w:sz w:val="22"/>
          <w:szCs w:val="22"/>
          <w:lang w:val="en-GB"/>
        </w:rPr>
        <w:t xml:space="preserve">We are committed to pursuing innovation objectives in a systematic and planned way. </w:t>
      </w:r>
      <w:proofErr w:type="spellStart"/>
      <w:r w:rsidRPr="00F6532D">
        <w:rPr>
          <w:rFonts w:asciiTheme="minorHAnsi" w:eastAsia="Times" w:hAnsiTheme="minorHAnsi" w:cstheme="minorHAnsi"/>
          <w:color w:val="000000"/>
          <w:sz w:val="22"/>
          <w:szCs w:val="22"/>
          <w:lang w:val="en-GB"/>
        </w:rPr>
        <w:t>Our</w:t>
      </w:r>
      <w:r>
        <w:rPr>
          <w:rFonts w:asciiTheme="minorHAnsi" w:eastAsia="Times" w:hAnsiTheme="minorHAnsi" w:cstheme="minorHAnsi"/>
          <w:color w:val="000000"/>
          <w:sz w:val="22"/>
          <w:szCs w:val="22"/>
          <w:lang w:val="en-GB"/>
        </w:rPr>
        <w:t>objectives</w:t>
      </w:r>
      <w:proofErr w:type="spellEnd"/>
      <w:r w:rsidRPr="00F6532D">
        <w:rPr>
          <w:rFonts w:asciiTheme="minorHAnsi" w:eastAsia="Times" w:hAnsiTheme="minorHAnsi" w:cstheme="minorHAnsi"/>
          <w:color w:val="000000"/>
          <w:sz w:val="22"/>
          <w:szCs w:val="22"/>
          <w:lang w:val="en-GB"/>
        </w:rPr>
        <w:t xml:space="preserve"> include:</w:t>
      </w:r>
    </w:p>
    <w:p w14:paraId="0EF81060" w14:textId="020F9085" w:rsidR="00F6532D" w:rsidRPr="004754EE" w:rsidRDefault="00F6532D" w:rsidP="004754EE">
      <w:pPr>
        <w:pStyle w:val="Paragrafoelenco"/>
        <w:numPr>
          <w:ilvl w:val="0"/>
          <w:numId w:val="28"/>
        </w:numPr>
        <w:spacing w:after="0" w:line="360" w:lineRule="atLeast"/>
        <w:jc w:val="both"/>
        <w:rPr>
          <w:rFonts w:eastAsia="Times" w:cstheme="minorHAnsi"/>
          <w:color w:val="000000"/>
          <w:lang w:val="en-GB"/>
        </w:rPr>
      </w:pPr>
      <w:r w:rsidRPr="004754EE">
        <w:rPr>
          <w:rFonts w:eastAsia="Times" w:cstheme="minorHAnsi"/>
          <w:color w:val="000000"/>
          <w:lang w:val="en-GB"/>
        </w:rPr>
        <w:t xml:space="preserve">innovation objectives of the services currently already </w:t>
      </w:r>
      <w:proofErr w:type="gramStart"/>
      <w:r w:rsidRPr="004754EE">
        <w:rPr>
          <w:rFonts w:eastAsia="Times" w:cstheme="minorHAnsi"/>
          <w:color w:val="000000"/>
          <w:lang w:val="en-GB"/>
        </w:rPr>
        <w:t>provided;</w:t>
      </w:r>
      <w:proofErr w:type="gramEnd"/>
    </w:p>
    <w:p w14:paraId="5D98F350" w14:textId="2ABADCD3" w:rsidR="00F6532D" w:rsidRDefault="004754EE" w:rsidP="00F6532D">
      <w:pPr>
        <w:pStyle w:val="Paragrafoelenco"/>
        <w:numPr>
          <w:ilvl w:val="0"/>
          <w:numId w:val="28"/>
        </w:numPr>
        <w:spacing w:after="0" w:line="360" w:lineRule="atLeast"/>
        <w:jc w:val="both"/>
        <w:rPr>
          <w:rFonts w:eastAsia="Times" w:cstheme="minorHAnsi"/>
          <w:color w:val="000000"/>
          <w:lang w:val="en-GB"/>
        </w:rPr>
      </w:pPr>
      <w:r w:rsidRPr="004754EE">
        <w:rPr>
          <w:rFonts w:eastAsia="Times" w:cstheme="minorHAnsi"/>
          <w:color w:val="000000"/>
          <w:lang w:val="en-GB"/>
        </w:rPr>
        <w:t xml:space="preserve">innovation </w:t>
      </w:r>
      <w:r w:rsidR="00F6532D" w:rsidRPr="004754EE">
        <w:rPr>
          <w:rFonts w:eastAsia="Times" w:cstheme="minorHAnsi"/>
          <w:color w:val="000000"/>
          <w:lang w:val="en-GB"/>
        </w:rPr>
        <w:t xml:space="preserve">objectives of creating new </w:t>
      </w:r>
      <w:proofErr w:type="gramStart"/>
      <w:r w:rsidR="00F6532D" w:rsidRPr="004754EE">
        <w:rPr>
          <w:rFonts w:eastAsia="Times" w:cstheme="minorHAnsi"/>
          <w:color w:val="000000"/>
          <w:lang w:val="en-GB"/>
        </w:rPr>
        <w:t>services;</w:t>
      </w:r>
      <w:proofErr w:type="gramEnd"/>
    </w:p>
    <w:p w14:paraId="4FBB25FE" w14:textId="2BDA8E53" w:rsidR="00F6532D" w:rsidRDefault="004754EE" w:rsidP="00F6532D">
      <w:pPr>
        <w:pStyle w:val="Paragrafoelenco"/>
        <w:numPr>
          <w:ilvl w:val="0"/>
          <w:numId w:val="28"/>
        </w:numPr>
        <w:spacing w:after="0" w:line="360" w:lineRule="atLeast"/>
        <w:jc w:val="both"/>
        <w:rPr>
          <w:rFonts w:eastAsia="Times" w:cstheme="minorHAnsi"/>
          <w:color w:val="000000"/>
          <w:lang w:val="en-GB"/>
        </w:rPr>
      </w:pPr>
      <w:r>
        <w:rPr>
          <w:rFonts w:eastAsia="Times" w:cstheme="minorHAnsi"/>
          <w:color w:val="000000"/>
          <w:lang w:val="en-GB"/>
        </w:rPr>
        <w:t xml:space="preserve">innovation </w:t>
      </w:r>
      <w:r w:rsidR="00F6532D" w:rsidRPr="004754EE">
        <w:rPr>
          <w:rFonts w:eastAsia="Times" w:cstheme="minorHAnsi"/>
          <w:color w:val="000000"/>
          <w:lang w:val="en-GB"/>
        </w:rPr>
        <w:t xml:space="preserve">objectives to extend our services to new types of customers and new </w:t>
      </w:r>
      <w:proofErr w:type="gramStart"/>
      <w:r w:rsidR="00F6532D" w:rsidRPr="004754EE">
        <w:rPr>
          <w:rFonts w:eastAsia="Times" w:cstheme="minorHAnsi"/>
          <w:color w:val="000000"/>
          <w:lang w:val="en-GB"/>
        </w:rPr>
        <w:t>markets;</w:t>
      </w:r>
      <w:proofErr w:type="gramEnd"/>
    </w:p>
    <w:p w14:paraId="59AD6A9F" w14:textId="14E6D495" w:rsidR="00F6532D" w:rsidRDefault="00E325F7" w:rsidP="00F6532D">
      <w:pPr>
        <w:pStyle w:val="Paragrafoelenco"/>
        <w:numPr>
          <w:ilvl w:val="0"/>
          <w:numId w:val="28"/>
        </w:numPr>
        <w:spacing w:after="0" w:line="360" w:lineRule="atLeast"/>
        <w:jc w:val="both"/>
        <w:rPr>
          <w:rFonts w:eastAsia="Times" w:cstheme="minorHAnsi"/>
          <w:color w:val="000000"/>
          <w:lang w:val="en-GB"/>
        </w:rPr>
      </w:pPr>
      <w:r>
        <w:rPr>
          <w:rFonts w:eastAsia="Times" w:cstheme="minorHAnsi"/>
          <w:color w:val="000000"/>
          <w:lang w:val="en-GB"/>
        </w:rPr>
        <w:t xml:space="preserve">innovation </w:t>
      </w:r>
      <w:r w:rsidR="00F6532D" w:rsidRPr="004754EE">
        <w:rPr>
          <w:rFonts w:eastAsia="Times" w:cstheme="minorHAnsi"/>
          <w:color w:val="000000"/>
          <w:lang w:val="en-GB"/>
        </w:rPr>
        <w:t xml:space="preserve">objectives of creation and development of new </w:t>
      </w:r>
      <w:proofErr w:type="spellStart"/>
      <w:proofErr w:type="gramStart"/>
      <w:r w:rsidR="00F6532D" w:rsidRPr="004754EE">
        <w:rPr>
          <w:rFonts w:eastAsia="Times" w:cstheme="minorHAnsi"/>
          <w:color w:val="000000"/>
          <w:lang w:val="en-GB"/>
        </w:rPr>
        <w:t>startups</w:t>
      </w:r>
      <w:proofErr w:type="spellEnd"/>
      <w:r w:rsidR="00F6532D" w:rsidRPr="004754EE">
        <w:rPr>
          <w:rFonts w:eastAsia="Times" w:cstheme="minorHAnsi"/>
          <w:color w:val="000000"/>
          <w:lang w:val="en-GB"/>
        </w:rPr>
        <w:t>;</w:t>
      </w:r>
      <w:proofErr w:type="gramEnd"/>
    </w:p>
    <w:p w14:paraId="6CE03E6F" w14:textId="2AB9F6FC" w:rsidR="00F6532D" w:rsidRPr="00E325F7" w:rsidRDefault="00E325F7" w:rsidP="00F6532D">
      <w:pPr>
        <w:pStyle w:val="Paragrafoelenco"/>
        <w:numPr>
          <w:ilvl w:val="0"/>
          <w:numId w:val="28"/>
        </w:numPr>
        <w:spacing w:after="0" w:line="360" w:lineRule="atLeast"/>
        <w:jc w:val="both"/>
        <w:rPr>
          <w:rFonts w:eastAsia="Times" w:cstheme="minorHAnsi"/>
          <w:color w:val="000000"/>
          <w:lang w:val="en-GB"/>
        </w:rPr>
      </w:pPr>
      <w:r>
        <w:rPr>
          <w:rFonts w:eastAsia="Times" w:cstheme="minorHAnsi"/>
          <w:color w:val="000000"/>
          <w:lang w:val="en-GB"/>
        </w:rPr>
        <w:t xml:space="preserve">innovation </w:t>
      </w:r>
      <w:r w:rsidR="00F6532D" w:rsidRPr="00E325F7">
        <w:rPr>
          <w:rFonts w:eastAsia="Times" w:cstheme="minorHAnsi"/>
          <w:color w:val="000000"/>
          <w:lang w:val="en-GB"/>
        </w:rPr>
        <w:t>objectives of innovation and reengineering of our business processes.</w:t>
      </w:r>
    </w:p>
    <w:p w14:paraId="28E35985" w14:textId="6DEB5662" w:rsidR="008D78AA" w:rsidRPr="00403F92" w:rsidRDefault="00403F92" w:rsidP="00552059">
      <w:pPr>
        <w:spacing w:after="0" w:line="360" w:lineRule="atLeast"/>
        <w:jc w:val="both"/>
        <w:rPr>
          <w:rFonts w:asciiTheme="minorHAnsi" w:eastAsia="Times" w:hAnsiTheme="minorHAnsi" w:cstheme="minorHAnsi"/>
          <w:b/>
          <w:bCs/>
          <w:color w:val="808080" w:themeColor="background1" w:themeShade="80"/>
          <w:sz w:val="22"/>
          <w:szCs w:val="22"/>
          <w:lang w:val="en-GB"/>
        </w:rPr>
      </w:pPr>
      <w:r w:rsidRPr="00403F92">
        <w:rPr>
          <w:rFonts w:asciiTheme="minorHAnsi" w:eastAsia="Times" w:hAnsiTheme="minorHAnsi" w:cstheme="minorHAnsi"/>
          <w:b/>
          <w:bCs/>
          <w:color w:val="808080" w:themeColor="background1" w:themeShade="80"/>
          <w:sz w:val="22"/>
          <w:szCs w:val="22"/>
          <w:lang w:val="en-GB"/>
        </w:rPr>
        <w:t>Our control objectives</w:t>
      </w:r>
    </w:p>
    <w:p w14:paraId="1A356D88" w14:textId="7DBD39F5" w:rsidR="000372AF" w:rsidRDefault="0021629C" w:rsidP="0021629C">
      <w:pPr>
        <w:spacing w:after="0" w:line="360" w:lineRule="atLeast"/>
        <w:jc w:val="both"/>
        <w:rPr>
          <w:rFonts w:asciiTheme="minorHAnsi" w:eastAsia="Times" w:hAnsiTheme="minorHAnsi" w:cstheme="minorHAnsi"/>
          <w:color w:val="000000"/>
          <w:sz w:val="22"/>
          <w:szCs w:val="22"/>
          <w:lang w:val="en-GB"/>
        </w:rPr>
      </w:pPr>
      <w:proofErr w:type="gramStart"/>
      <w:r w:rsidRPr="0021629C">
        <w:rPr>
          <w:rFonts w:asciiTheme="minorHAnsi" w:eastAsia="Times" w:hAnsiTheme="minorHAnsi" w:cstheme="minorHAnsi"/>
          <w:color w:val="000000"/>
          <w:sz w:val="22"/>
          <w:szCs w:val="22"/>
          <w:lang w:val="en-GB"/>
        </w:rPr>
        <w:t>In order to</w:t>
      </w:r>
      <w:proofErr w:type="gramEnd"/>
      <w:r w:rsidRPr="0021629C">
        <w:rPr>
          <w:rFonts w:asciiTheme="minorHAnsi" w:eastAsia="Times" w:hAnsiTheme="minorHAnsi" w:cstheme="minorHAnsi"/>
          <w:color w:val="000000"/>
          <w:sz w:val="22"/>
          <w:szCs w:val="22"/>
          <w:lang w:val="en-GB"/>
        </w:rPr>
        <w:t xml:space="preserve"> pursue our </w:t>
      </w:r>
      <w:r w:rsidR="00BF7457">
        <w:rPr>
          <w:rFonts w:asciiTheme="minorHAnsi" w:eastAsia="Times" w:hAnsiTheme="minorHAnsi" w:cstheme="minorHAnsi"/>
          <w:color w:val="000000"/>
          <w:sz w:val="22"/>
          <w:szCs w:val="22"/>
          <w:lang w:val="en-GB"/>
        </w:rPr>
        <w:t>innovation</w:t>
      </w:r>
      <w:r w:rsidR="004F646C">
        <w:rPr>
          <w:rFonts w:asciiTheme="minorHAnsi" w:eastAsia="Times" w:hAnsiTheme="minorHAnsi" w:cstheme="minorHAnsi"/>
          <w:color w:val="000000"/>
          <w:sz w:val="22"/>
          <w:szCs w:val="22"/>
          <w:lang w:val="en-GB"/>
        </w:rPr>
        <w:t xml:space="preserve"> </w:t>
      </w:r>
      <w:r w:rsidRPr="0021629C">
        <w:rPr>
          <w:rFonts w:asciiTheme="minorHAnsi" w:eastAsia="Times" w:hAnsiTheme="minorHAnsi" w:cstheme="minorHAnsi"/>
          <w:color w:val="000000"/>
          <w:sz w:val="22"/>
          <w:szCs w:val="22"/>
          <w:lang w:val="en-GB"/>
        </w:rPr>
        <w:t xml:space="preserve">objectives, we plan and pursue operational control objectives for the treatment of </w:t>
      </w:r>
      <w:r w:rsidR="00D3013F">
        <w:rPr>
          <w:rFonts w:asciiTheme="minorHAnsi" w:eastAsia="Times" w:hAnsiTheme="minorHAnsi" w:cstheme="minorHAnsi"/>
          <w:color w:val="000000"/>
          <w:sz w:val="22"/>
          <w:szCs w:val="22"/>
          <w:lang w:val="en-GB"/>
        </w:rPr>
        <w:t>bribery</w:t>
      </w:r>
      <w:r w:rsidRPr="0021629C">
        <w:rPr>
          <w:rFonts w:asciiTheme="minorHAnsi" w:eastAsia="Times" w:hAnsiTheme="minorHAnsi" w:cstheme="minorHAnsi"/>
          <w:color w:val="000000"/>
          <w:sz w:val="22"/>
          <w:szCs w:val="22"/>
          <w:lang w:val="en-GB"/>
        </w:rPr>
        <w:t xml:space="preserve"> risks.</w:t>
      </w:r>
    </w:p>
    <w:p w14:paraId="2139F31E" w14:textId="1B557A69" w:rsidR="00026064" w:rsidRDefault="00026064" w:rsidP="00C00549">
      <w:pPr>
        <w:spacing w:after="0" w:line="360" w:lineRule="atLeast"/>
        <w:jc w:val="both"/>
        <w:rPr>
          <w:rFonts w:asciiTheme="minorHAnsi" w:eastAsia="Times" w:hAnsiTheme="minorHAnsi" w:cstheme="minorHAnsi"/>
          <w:b/>
          <w:bCs/>
          <w:color w:val="000000"/>
          <w:sz w:val="22"/>
          <w:szCs w:val="22"/>
          <w:lang w:val="en-GB"/>
        </w:rPr>
      </w:pPr>
      <w:r w:rsidRPr="00E41322">
        <w:rPr>
          <w:lang w:val="en-GB"/>
        </w:rPr>
        <w:br/>
      </w:r>
      <w:r w:rsidRPr="00026064">
        <w:rPr>
          <w:rFonts w:asciiTheme="minorHAnsi" w:eastAsia="Times" w:hAnsiTheme="minorHAnsi" w:cstheme="minorHAnsi"/>
          <w:b/>
          <w:bCs/>
          <w:color w:val="000000"/>
          <w:sz w:val="22"/>
          <w:szCs w:val="22"/>
          <w:lang w:val="en-GB"/>
        </w:rPr>
        <w:t xml:space="preserve">Our </w:t>
      </w:r>
      <w:proofErr w:type="gramStart"/>
      <w:r w:rsidR="00F37D5F">
        <w:rPr>
          <w:rFonts w:asciiTheme="minorHAnsi" w:eastAsia="Times" w:hAnsiTheme="minorHAnsi" w:cstheme="minorHAnsi"/>
          <w:b/>
          <w:bCs/>
          <w:color w:val="000000"/>
          <w:sz w:val="22"/>
          <w:szCs w:val="22"/>
          <w:lang w:val="en-GB"/>
        </w:rPr>
        <w:t xml:space="preserve">Innovation </w:t>
      </w:r>
      <w:r w:rsidR="00602B74">
        <w:rPr>
          <w:rFonts w:asciiTheme="minorHAnsi" w:eastAsia="Times" w:hAnsiTheme="minorHAnsi" w:cstheme="minorHAnsi"/>
          <w:b/>
          <w:bCs/>
          <w:color w:val="000000"/>
          <w:sz w:val="22"/>
          <w:szCs w:val="22"/>
          <w:lang w:val="en-GB"/>
        </w:rPr>
        <w:t xml:space="preserve"> M</w:t>
      </w:r>
      <w:r w:rsidR="00A83EE1">
        <w:rPr>
          <w:rFonts w:asciiTheme="minorHAnsi" w:eastAsia="Times" w:hAnsiTheme="minorHAnsi" w:cstheme="minorHAnsi"/>
          <w:b/>
          <w:bCs/>
          <w:color w:val="000000"/>
          <w:sz w:val="22"/>
          <w:szCs w:val="22"/>
          <w:lang w:val="en-GB"/>
        </w:rPr>
        <w:t>anagement</w:t>
      </w:r>
      <w:proofErr w:type="gramEnd"/>
      <w:r w:rsidR="00A83EE1">
        <w:rPr>
          <w:rFonts w:asciiTheme="minorHAnsi" w:eastAsia="Times" w:hAnsiTheme="minorHAnsi" w:cstheme="minorHAnsi"/>
          <w:b/>
          <w:bCs/>
          <w:color w:val="000000"/>
          <w:sz w:val="22"/>
          <w:szCs w:val="22"/>
          <w:lang w:val="en-GB"/>
        </w:rPr>
        <w:t xml:space="preserve"> System</w:t>
      </w:r>
    </w:p>
    <w:p w14:paraId="1EC3C075" w14:textId="406AB858" w:rsidR="00CC1BAB" w:rsidRPr="00CC1BAB" w:rsidRDefault="00CC1BAB" w:rsidP="00CC1BAB">
      <w:pPr>
        <w:spacing w:after="0" w:line="360" w:lineRule="atLeast"/>
        <w:jc w:val="both"/>
        <w:rPr>
          <w:rFonts w:asciiTheme="minorHAnsi" w:eastAsia="Times" w:hAnsiTheme="minorHAnsi" w:cstheme="minorHAnsi"/>
          <w:color w:val="000000"/>
          <w:sz w:val="22"/>
          <w:szCs w:val="22"/>
          <w:lang w:val="en-GB"/>
        </w:rPr>
      </w:pPr>
      <w:proofErr w:type="gramStart"/>
      <w:r w:rsidRPr="00CC1BAB">
        <w:rPr>
          <w:rFonts w:asciiTheme="minorHAnsi" w:eastAsia="Times" w:hAnsiTheme="minorHAnsi" w:cstheme="minorHAnsi"/>
          <w:color w:val="000000"/>
          <w:sz w:val="22"/>
          <w:szCs w:val="22"/>
          <w:lang w:val="en-GB"/>
        </w:rPr>
        <w:t>In order to</w:t>
      </w:r>
      <w:proofErr w:type="gramEnd"/>
      <w:r w:rsidRPr="00CC1BAB">
        <w:rPr>
          <w:rFonts w:asciiTheme="minorHAnsi" w:eastAsia="Times" w:hAnsiTheme="minorHAnsi" w:cstheme="minorHAnsi"/>
          <w:color w:val="000000"/>
          <w:sz w:val="22"/>
          <w:szCs w:val="22"/>
          <w:lang w:val="en-GB"/>
        </w:rPr>
        <w:t xml:space="preserve"> pursue our </w:t>
      </w:r>
      <w:r w:rsidR="00F37D5F">
        <w:rPr>
          <w:rFonts w:asciiTheme="minorHAnsi" w:eastAsia="Times" w:hAnsiTheme="minorHAnsi" w:cstheme="minorHAnsi"/>
          <w:color w:val="000000"/>
          <w:sz w:val="22"/>
          <w:szCs w:val="22"/>
          <w:lang w:val="en-GB"/>
        </w:rPr>
        <w:t>innovation</w:t>
      </w:r>
      <w:r w:rsidRPr="00CC1BAB">
        <w:rPr>
          <w:rFonts w:asciiTheme="minorHAnsi" w:eastAsia="Times" w:hAnsiTheme="minorHAnsi" w:cstheme="minorHAnsi"/>
          <w:color w:val="000000"/>
          <w:sz w:val="22"/>
          <w:szCs w:val="22"/>
          <w:lang w:val="en-GB"/>
        </w:rPr>
        <w:t xml:space="preserve"> objectives, we have adopted </w:t>
      </w:r>
      <w:r w:rsidR="0066465B">
        <w:rPr>
          <w:rFonts w:asciiTheme="minorHAnsi" w:eastAsia="Times" w:hAnsiTheme="minorHAnsi" w:cstheme="minorHAnsi"/>
          <w:color w:val="000000"/>
          <w:sz w:val="22"/>
          <w:szCs w:val="22"/>
          <w:lang w:val="en-GB"/>
        </w:rPr>
        <w:t xml:space="preserve">an </w:t>
      </w:r>
      <w:r w:rsidR="00F37D5F">
        <w:rPr>
          <w:rFonts w:asciiTheme="minorHAnsi" w:eastAsia="Times" w:hAnsiTheme="minorHAnsi" w:cstheme="minorHAnsi"/>
          <w:color w:val="000000"/>
          <w:sz w:val="22"/>
          <w:szCs w:val="22"/>
          <w:lang w:val="en-GB"/>
        </w:rPr>
        <w:t>innovation</w:t>
      </w:r>
      <w:r w:rsidRPr="00CC1BAB">
        <w:rPr>
          <w:rFonts w:asciiTheme="minorHAnsi" w:eastAsia="Times" w:hAnsiTheme="minorHAnsi" w:cstheme="minorHAnsi"/>
          <w:color w:val="000000"/>
          <w:sz w:val="22"/>
          <w:szCs w:val="22"/>
          <w:lang w:val="en-GB"/>
        </w:rPr>
        <w:t xml:space="preserve"> management system compliant with the ISO </w:t>
      </w:r>
      <w:r w:rsidR="00F37D5F">
        <w:rPr>
          <w:rFonts w:asciiTheme="minorHAnsi" w:eastAsia="Times" w:hAnsiTheme="minorHAnsi" w:cstheme="minorHAnsi"/>
          <w:color w:val="000000"/>
          <w:sz w:val="22"/>
          <w:szCs w:val="22"/>
          <w:lang w:val="en-GB"/>
        </w:rPr>
        <w:t>56002</w:t>
      </w:r>
      <w:r w:rsidRPr="00CC1BAB">
        <w:rPr>
          <w:rFonts w:asciiTheme="minorHAnsi" w:eastAsia="Times" w:hAnsiTheme="minorHAnsi" w:cstheme="minorHAnsi"/>
          <w:color w:val="000000"/>
          <w:sz w:val="22"/>
          <w:szCs w:val="22"/>
          <w:lang w:val="en-GB"/>
        </w:rPr>
        <w:t xml:space="preserve"> standard.</w:t>
      </w:r>
    </w:p>
    <w:p w14:paraId="56BAFA2E" w14:textId="3FB296D5" w:rsidR="00CC1BAB" w:rsidRDefault="00CC1BAB" w:rsidP="00CC1BAB">
      <w:pPr>
        <w:spacing w:after="0" w:line="360" w:lineRule="atLeast"/>
        <w:jc w:val="both"/>
        <w:rPr>
          <w:rFonts w:asciiTheme="minorHAnsi" w:eastAsia="Times" w:hAnsiTheme="minorHAnsi" w:cstheme="minorHAnsi"/>
          <w:color w:val="000000"/>
          <w:sz w:val="22"/>
          <w:szCs w:val="22"/>
          <w:lang w:val="en-GB"/>
        </w:rPr>
      </w:pPr>
      <w:r w:rsidRPr="00CC1BAB">
        <w:rPr>
          <w:rFonts w:asciiTheme="minorHAnsi" w:eastAsia="Times" w:hAnsiTheme="minorHAnsi" w:cstheme="minorHAnsi"/>
          <w:color w:val="000000"/>
          <w:sz w:val="22"/>
          <w:szCs w:val="22"/>
          <w:lang w:val="en-GB"/>
        </w:rPr>
        <w:t xml:space="preserve">Our </w:t>
      </w:r>
      <w:r w:rsidR="00633B05">
        <w:rPr>
          <w:rFonts w:asciiTheme="minorHAnsi" w:eastAsia="Times" w:hAnsiTheme="minorHAnsi" w:cstheme="minorHAnsi"/>
          <w:color w:val="000000"/>
          <w:sz w:val="22"/>
          <w:szCs w:val="22"/>
          <w:lang w:val="en-GB"/>
        </w:rPr>
        <w:t>Innovation</w:t>
      </w:r>
      <w:r w:rsidR="00956AC4">
        <w:rPr>
          <w:rFonts w:asciiTheme="minorHAnsi" w:eastAsia="Times" w:hAnsiTheme="minorHAnsi" w:cstheme="minorHAnsi"/>
          <w:color w:val="000000"/>
          <w:sz w:val="22"/>
          <w:szCs w:val="22"/>
          <w:lang w:val="en-GB"/>
        </w:rPr>
        <w:t xml:space="preserve"> Management</w:t>
      </w:r>
      <w:r w:rsidRPr="00CC1BAB">
        <w:rPr>
          <w:rFonts w:asciiTheme="minorHAnsi" w:eastAsia="Times" w:hAnsiTheme="minorHAnsi" w:cstheme="minorHAnsi"/>
          <w:color w:val="000000"/>
          <w:sz w:val="22"/>
          <w:szCs w:val="22"/>
          <w:lang w:val="en-GB"/>
        </w:rPr>
        <w:t xml:space="preserve"> System has been integrated into the more general corporate management system and has been planned in order to consider aspects of Governance and Internal Control System, Risk Management aspects (with reference to the guidelines of the ISO 31000 standard) and Compliance aspects (with reference to the guidelines of the ISO 19600 standard).</w:t>
      </w:r>
    </w:p>
    <w:p w14:paraId="5E1CA0F5" w14:textId="6407789C" w:rsidR="00CC1BAB" w:rsidRPr="00CC1BAB" w:rsidRDefault="00CC1BAB" w:rsidP="00CC1BAB">
      <w:pPr>
        <w:spacing w:after="0" w:line="360" w:lineRule="atLeast"/>
        <w:jc w:val="both"/>
        <w:rPr>
          <w:rFonts w:asciiTheme="minorHAnsi" w:eastAsia="Times" w:hAnsiTheme="minorHAnsi" w:cstheme="minorHAnsi"/>
          <w:color w:val="000000"/>
          <w:sz w:val="22"/>
          <w:szCs w:val="22"/>
          <w:lang w:val="en-GB"/>
        </w:rPr>
      </w:pPr>
      <w:r w:rsidRPr="00CC1BAB">
        <w:rPr>
          <w:rFonts w:asciiTheme="minorHAnsi" w:eastAsia="Times" w:hAnsiTheme="minorHAnsi" w:cstheme="minorHAnsi"/>
          <w:color w:val="000000"/>
          <w:sz w:val="22"/>
          <w:szCs w:val="22"/>
          <w:lang w:val="en-GB"/>
        </w:rPr>
        <w:t xml:space="preserve">We are committed to adapting and continuously improving our </w:t>
      </w:r>
      <w:r w:rsidR="00633B05">
        <w:rPr>
          <w:rFonts w:asciiTheme="minorHAnsi" w:eastAsia="Times" w:hAnsiTheme="minorHAnsi" w:cstheme="minorHAnsi"/>
          <w:color w:val="000000"/>
          <w:sz w:val="22"/>
          <w:szCs w:val="22"/>
          <w:lang w:val="en-GB"/>
        </w:rPr>
        <w:t>Innovation</w:t>
      </w:r>
      <w:r w:rsidRPr="00CC1BAB">
        <w:rPr>
          <w:rFonts w:asciiTheme="minorHAnsi" w:eastAsia="Times" w:hAnsiTheme="minorHAnsi" w:cstheme="minorHAnsi"/>
          <w:color w:val="000000"/>
          <w:sz w:val="22"/>
          <w:szCs w:val="22"/>
          <w:lang w:val="en-GB"/>
        </w:rPr>
        <w:t xml:space="preserve"> Management System and to </w:t>
      </w:r>
      <w:r w:rsidR="0018030C">
        <w:rPr>
          <w:rFonts w:asciiTheme="minorHAnsi" w:eastAsia="Times" w:hAnsiTheme="minorHAnsi" w:cstheme="minorHAnsi"/>
          <w:color w:val="000000"/>
          <w:sz w:val="22"/>
          <w:szCs w:val="22"/>
          <w:lang w:val="en-GB"/>
        </w:rPr>
        <w:t>make aware</w:t>
      </w:r>
      <w:r w:rsidRPr="00CC1BAB">
        <w:rPr>
          <w:rFonts w:asciiTheme="minorHAnsi" w:eastAsia="Times" w:hAnsiTheme="minorHAnsi" w:cstheme="minorHAnsi"/>
          <w:color w:val="000000"/>
          <w:sz w:val="22"/>
          <w:szCs w:val="22"/>
          <w:lang w:val="en-GB"/>
        </w:rPr>
        <w:t xml:space="preserve"> and train our stakeholders on its correct application.</w:t>
      </w:r>
    </w:p>
    <w:p w14:paraId="5E9065B9" w14:textId="3C57DA05" w:rsidR="005820FE" w:rsidRPr="005820FE" w:rsidRDefault="00B67EFD" w:rsidP="005820FE">
      <w:pPr>
        <w:spacing w:after="0" w:line="360" w:lineRule="atLeast"/>
        <w:jc w:val="both"/>
        <w:rPr>
          <w:rFonts w:asciiTheme="minorHAnsi" w:eastAsia="Times" w:hAnsiTheme="minorHAnsi" w:cstheme="minorHAnsi"/>
          <w:b/>
          <w:bCs/>
          <w:color w:val="000000"/>
          <w:sz w:val="22"/>
          <w:szCs w:val="22"/>
          <w:lang w:val="en-GB"/>
        </w:rPr>
      </w:pPr>
      <w:r w:rsidRPr="00B67EFD">
        <w:rPr>
          <w:lang w:val="en-GB"/>
        </w:rPr>
        <w:br/>
      </w:r>
      <w:r w:rsidR="005820FE" w:rsidRPr="005820FE">
        <w:rPr>
          <w:rFonts w:asciiTheme="minorHAnsi" w:eastAsia="Times" w:hAnsiTheme="minorHAnsi" w:cstheme="minorHAnsi"/>
          <w:b/>
          <w:bCs/>
          <w:color w:val="000000"/>
          <w:sz w:val="22"/>
          <w:szCs w:val="22"/>
          <w:lang w:val="en-GB"/>
        </w:rPr>
        <w:t xml:space="preserve">Our contact channels </w:t>
      </w:r>
    </w:p>
    <w:p w14:paraId="63B88D1E" w14:textId="77777777" w:rsidR="00460C61" w:rsidRPr="00FD56EF" w:rsidRDefault="00460C61" w:rsidP="00460C61">
      <w:pPr>
        <w:spacing w:after="0" w:line="360" w:lineRule="atLeast"/>
        <w:jc w:val="both"/>
        <w:rPr>
          <w:rFonts w:asciiTheme="minorHAnsi" w:eastAsia="Times" w:hAnsiTheme="minorHAnsi" w:cstheme="minorHAnsi"/>
          <w:color w:val="000000"/>
          <w:sz w:val="22"/>
          <w:szCs w:val="22"/>
          <w:lang w:val="en-GB"/>
        </w:rPr>
      </w:pPr>
      <w:r w:rsidRPr="00FD56EF">
        <w:rPr>
          <w:rFonts w:asciiTheme="minorHAnsi" w:eastAsia="Times" w:hAnsiTheme="minorHAnsi" w:cstheme="minorHAnsi"/>
          <w:color w:val="000000"/>
          <w:sz w:val="22"/>
          <w:szCs w:val="22"/>
          <w:lang w:val="en-GB"/>
        </w:rPr>
        <w:t>For any report of innovation opportunities, improvement opportunities, non-compliance you can contact our Innovation Manager at the following email address: PMO@minervagroupservice.it</w:t>
      </w:r>
    </w:p>
    <w:p w14:paraId="1A559C4A" w14:textId="77777777" w:rsidR="00937E7A" w:rsidRPr="0063666B" w:rsidRDefault="00937E7A" w:rsidP="00D01D76">
      <w:pPr>
        <w:spacing w:after="0" w:line="360" w:lineRule="atLeast"/>
        <w:jc w:val="both"/>
        <w:rPr>
          <w:rFonts w:asciiTheme="minorHAnsi" w:eastAsia="Times" w:hAnsiTheme="minorHAnsi" w:cstheme="minorHAnsi"/>
          <w:color w:val="000000"/>
          <w:sz w:val="22"/>
          <w:szCs w:val="22"/>
          <w:lang w:val="en-GB"/>
        </w:rPr>
      </w:pPr>
    </w:p>
    <w:p w14:paraId="271F00AF" w14:textId="77777777" w:rsidR="00233367" w:rsidRPr="00F12C51" w:rsidRDefault="00233367" w:rsidP="00233367">
      <w:pPr>
        <w:spacing w:after="100"/>
        <w:jc w:val="right"/>
        <w:rPr>
          <w:rFonts w:asciiTheme="minorHAnsi" w:hAnsiTheme="minorHAnsi" w:cstheme="minorHAnsi"/>
          <w:i/>
          <w:color w:val="006666"/>
          <w:sz w:val="22"/>
          <w:szCs w:val="22"/>
        </w:rPr>
      </w:pPr>
      <w:r w:rsidRPr="00F12C51">
        <w:rPr>
          <w:rFonts w:asciiTheme="minorHAnsi" w:hAnsiTheme="minorHAnsi" w:cstheme="minorHAnsi"/>
          <w:i/>
          <w:color w:val="006666"/>
          <w:sz w:val="22"/>
          <w:szCs w:val="22"/>
        </w:rPr>
        <w:t>Minerva Group Service</w:t>
      </w:r>
    </w:p>
    <w:p w14:paraId="6B6A04F3" w14:textId="77777777" w:rsidR="00233367" w:rsidRPr="00F12C51" w:rsidRDefault="00233367" w:rsidP="00233367">
      <w:pPr>
        <w:spacing w:after="100"/>
        <w:jc w:val="both"/>
        <w:rPr>
          <w:rFonts w:asciiTheme="minorHAnsi" w:hAnsiTheme="minorHAnsi" w:cstheme="minorHAnsi"/>
          <w:sz w:val="22"/>
          <w:szCs w:val="22"/>
        </w:rPr>
      </w:pPr>
    </w:p>
    <w:p w14:paraId="21A2A162" w14:textId="77777777" w:rsidR="002E3CA6" w:rsidRPr="00F12C51" w:rsidRDefault="002E3CA6" w:rsidP="00DC073B">
      <w:pPr>
        <w:pStyle w:val="NormaleWeb"/>
        <w:shd w:val="clear" w:color="auto" w:fill="FFFFFF"/>
        <w:spacing w:before="0" w:after="150"/>
        <w:jc w:val="both"/>
        <w:rPr>
          <w:rFonts w:asciiTheme="minorHAnsi" w:hAnsiTheme="minorHAnsi" w:cstheme="minorHAnsi"/>
          <w:b/>
          <w:color w:val="2B2B2B"/>
          <w:sz w:val="22"/>
          <w:szCs w:val="22"/>
        </w:rPr>
      </w:pPr>
    </w:p>
    <w:sectPr w:rsidR="002E3CA6" w:rsidRPr="00F12C51">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30F94" w14:textId="77777777" w:rsidR="005F4FCF" w:rsidRDefault="005F4FCF" w:rsidP="00E74372">
      <w:pPr>
        <w:spacing w:after="0" w:line="240" w:lineRule="auto"/>
      </w:pPr>
      <w:r>
        <w:separator/>
      </w:r>
    </w:p>
  </w:endnote>
  <w:endnote w:type="continuationSeparator" w:id="0">
    <w:p w14:paraId="54328E8D" w14:textId="77777777" w:rsidR="005F4FCF" w:rsidRDefault="005F4FCF" w:rsidP="00E7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plified Arabic">
    <w:altName w:val="Simplified Arabic"/>
    <w:charset w:val="B2"/>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F0AD2" w14:textId="77777777" w:rsidR="00055A28" w:rsidRDefault="00055A28" w:rsidP="00165687">
    <w:pPr>
      <w:pStyle w:val="Pidipagina"/>
      <w:jc w:val="center"/>
    </w:pPr>
    <w:r>
      <w:t xml:space="preserve">Pagina </w:t>
    </w:r>
    <w:r>
      <w:fldChar w:fldCharType="begin"/>
    </w:r>
    <w:r>
      <w:instrText xml:space="preserve"> PAGE   \* MERGEFORMAT </w:instrText>
    </w:r>
    <w:r>
      <w:fldChar w:fldCharType="separate"/>
    </w:r>
    <w:r w:rsidR="008C16D4">
      <w:rPr>
        <w:noProof/>
      </w:rPr>
      <w:t>1</w:t>
    </w:r>
    <w:r>
      <w:fldChar w:fldCharType="end"/>
    </w:r>
    <w:r>
      <w:t xml:space="preserve"> di </w:t>
    </w:r>
    <w:fldSimple w:instr=" NUMPAGES   \* MERGEFORMAT ">
      <w:r w:rsidR="008C16D4">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F459B" w14:textId="77777777" w:rsidR="005F4FCF" w:rsidRDefault="005F4FCF" w:rsidP="00E74372">
      <w:pPr>
        <w:spacing w:after="0" w:line="240" w:lineRule="auto"/>
      </w:pPr>
      <w:r>
        <w:separator/>
      </w:r>
    </w:p>
  </w:footnote>
  <w:footnote w:type="continuationSeparator" w:id="0">
    <w:p w14:paraId="2F931AEE" w14:textId="77777777" w:rsidR="005F4FCF" w:rsidRDefault="005F4FCF" w:rsidP="00E74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F0ACA" w14:textId="77777777" w:rsidR="00700662" w:rsidRPr="00700662" w:rsidRDefault="00700662" w:rsidP="00700662">
    <w:pPr>
      <w:tabs>
        <w:tab w:val="center" w:pos="4819"/>
        <w:tab w:val="right" w:pos="9638"/>
      </w:tabs>
      <w:spacing w:after="0" w:line="240" w:lineRule="auto"/>
      <w:rPr>
        <w:rFonts w:ascii="Calibri" w:eastAsia="Times New Roman" w:hAnsi="Calibri" w:cs="Calibri"/>
        <w:color w:val="7F7F7F"/>
        <w:sz w:val="16"/>
        <w:szCs w:val="16"/>
        <w:lang w:eastAsia="it-IT"/>
      </w:rPr>
    </w:pPr>
    <w:r>
      <w:rPr>
        <w:rFonts w:ascii="Calibri" w:eastAsia="Times New Roman" w:hAnsi="Calibri" w:cs="Calibri"/>
        <w:noProof/>
        <w:color w:val="7F7F7F"/>
        <w:sz w:val="16"/>
        <w:szCs w:val="16"/>
        <w:lang w:eastAsia="it-IT"/>
      </w:rPr>
      <w:drawing>
        <wp:anchor distT="0" distB="0" distL="114300" distR="114300" simplePos="0" relativeHeight="251658752" behindDoc="0" locked="0" layoutInCell="1" allowOverlap="1" wp14:anchorId="073F0AD5" wp14:editId="073F0AD6">
          <wp:simplePos x="0" y="0"/>
          <wp:positionH relativeFrom="column">
            <wp:posOffset>21590</wp:posOffset>
          </wp:positionH>
          <wp:positionV relativeFrom="paragraph">
            <wp:posOffset>-74930</wp:posOffset>
          </wp:positionV>
          <wp:extent cx="953770" cy="40767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407670"/>
                  </a:xfrm>
                  <a:prstGeom prst="rect">
                    <a:avLst/>
                  </a:prstGeom>
                  <a:noFill/>
                </pic:spPr>
              </pic:pic>
            </a:graphicData>
          </a:graphic>
          <wp14:sizeRelH relativeFrom="page">
            <wp14:pctWidth>0</wp14:pctWidth>
          </wp14:sizeRelH>
          <wp14:sizeRelV relativeFrom="page">
            <wp14:pctHeight>0</wp14:pctHeight>
          </wp14:sizeRelV>
        </wp:anchor>
      </w:drawing>
    </w:r>
    <w:r w:rsidRPr="00700662">
      <w:rPr>
        <w:rFonts w:ascii="Calibri" w:eastAsia="Times New Roman" w:hAnsi="Calibri" w:cs="Calibri"/>
        <w:color w:val="7F7F7F"/>
        <w:sz w:val="16"/>
        <w:szCs w:val="16"/>
        <w:lang w:eastAsia="it-IT"/>
      </w:rPr>
      <w:t xml:space="preserve">                                               Minerva Group Service società consortile cooperativa per azioni</w:t>
    </w:r>
  </w:p>
  <w:p w14:paraId="073F0ACB" w14:textId="77777777" w:rsidR="00700662" w:rsidRPr="00700662" w:rsidRDefault="00700662" w:rsidP="00700662">
    <w:pPr>
      <w:tabs>
        <w:tab w:val="center" w:pos="4819"/>
        <w:tab w:val="right" w:pos="9638"/>
      </w:tabs>
      <w:spacing w:after="0" w:line="240" w:lineRule="auto"/>
      <w:ind w:left="1134"/>
      <w:rPr>
        <w:rFonts w:ascii="Calibri" w:eastAsia="Times New Roman" w:hAnsi="Calibri" w:cs="Calibri"/>
        <w:color w:val="7F7F7F"/>
        <w:sz w:val="16"/>
        <w:szCs w:val="16"/>
        <w:lang w:eastAsia="it-IT"/>
      </w:rPr>
    </w:pPr>
    <w:r w:rsidRPr="00700662">
      <w:rPr>
        <w:rFonts w:ascii="Calibri" w:eastAsia="Times New Roman" w:hAnsi="Calibri" w:cs="Calibri"/>
        <w:color w:val="7F7F7F"/>
        <w:sz w:val="16"/>
        <w:szCs w:val="16"/>
        <w:lang w:eastAsia="it-IT"/>
      </w:rPr>
      <w:t xml:space="preserve">                Sede legale e operativa: Corso Buenos Aires 47 (20124) MILANO </w:t>
    </w:r>
  </w:p>
  <w:p w14:paraId="073F0ACC" w14:textId="236150C2" w:rsidR="00700662" w:rsidRPr="00700662" w:rsidRDefault="00700662" w:rsidP="00700662">
    <w:pPr>
      <w:tabs>
        <w:tab w:val="center" w:pos="4819"/>
        <w:tab w:val="right" w:pos="9638"/>
      </w:tabs>
      <w:spacing w:after="0" w:line="240" w:lineRule="auto"/>
      <w:rPr>
        <w:rFonts w:ascii="Calibri" w:eastAsia="Times New Roman" w:hAnsi="Calibri" w:cs="Calibri"/>
        <w:color w:val="7F7F7F"/>
        <w:sz w:val="16"/>
        <w:szCs w:val="16"/>
        <w:lang w:eastAsia="it-IT"/>
      </w:rPr>
    </w:pPr>
    <w:r w:rsidRPr="00700662">
      <w:rPr>
        <w:rFonts w:ascii="Calibri" w:eastAsia="Times New Roman" w:hAnsi="Calibri" w:cs="Calibri"/>
        <w:color w:val="7F7F7F"/>
        <w:sz w:val="16"/>
        <w:szCs w:val="16"/>
        <w:lang w:eastAsia="it-IT"/>
      </w:rPr>
      <w:t xml:space="preserve">                                                Internet: </w:t>
    </w:r>
    <w:r w:rsidR="007643AF">
      <w:rPr>
        <w:rFonts w:ascii="Calibri" w:eastAsia="Times New Roman" w:hAnsi="Calibri" w:cs="Calibri"/>
        <w:color w:val="7F7F7F"/>
        <w:sz w:val="16"/>
        <w:szCs w:val="16"/>
        <w:lang w:eastAsia="it-IT"/>
      </w:rPr>
      <w:t>www.minervagroupservice.com</w:t>
    </w:r>
    <w:r w:rsidRPr="00700662">
      <w:rPr>
        <w:rFonts w:ascii="Calibri" w:eastAsia="Times New Roman" w:hAnsi="Calibri" w:cs="Calibri"/>
        <w:color w:val="7F7F7F"/>
        <w:sz w:val="16"/>
        <w:szCs w:val="16"/>
        <w:lang w:eastAsia="it-IT"/>
      </w:rPr>
      <w:t xml:space="preserve">    </w:t>
    </w:r>
    <w:proofErr w:type="gramStart"/>
    <w:r w:rsidRPr="00700662">
      <w:rPr>
        <w:rFonts w:ascii="Calibri" w:eastAsia="Times New Roman" w:hAnsi="Calibri" w:cs="Calibri"/>
        <w:color w:val="7F7F7F"/>
        <w:sz w:val="16"/>
        <w:szCs w:val="16"/>
        <w:lang w:eastAsia="it-IT"/>
      </w:rPr>
      <w:t>Email</w:t>
    </w:r>
    <w:proofErr w:type="gramEnd"/>
    <w:r w:rsidRPr="00700662">
      <w:rPr>
        <w:rFonts w:ascii="Calibri" w:eastAsia="Times New Roman" w:hAnsi="Calibri" w:cs="Calibri"/>
        <w:color w:val="7F7F7F"/>
        <w:sz w:val="16"/>
        <w:szCs w:val="16"/>
        <w:lang w:eastAsia="it-IT"/>
      </w:rPr>
      <w:t xml:space="preserve"> </w:t>
    </w:r>
    <w:r w:rsidRPr="00700662">
      <w:rPr>
        <w:rFonts w:ascii="Calibri" w:eastAsia="Times New Roman" w:hAnsi="Calibri" w:cs="Calibri"/>
        <w:color w:val="7F7F7F"/>
        <w:sz w:val="16"/>
        <w:szCs w:val="16"/>
        <w:u w:val="single"/>
        <w:lang w:eastAsia="it-IT"/>
      </w:rPr>
      <w:t>info@minervagroupservice.it</w:t>
    </w:r>
    <w:r w:rsidRPr="00700662">
      <w:rPr>
        <w:rFonts w:ascii="Calibri" w:eastAsia="Times New Roman" w:hAnsi="Calibri" w:cs="Calibri"/>
        <w:color w:val="7F7F7F"/>
        <w:sz w:val="16"/>
        <w:szCs w:val="16"/>
        <w:lang w:eastAsia="it-IT"/>
      </w:rPr>
      <w:t xml:space="preserve"> - Telefono </w:t>
    </w:r>
    <w:r w:rsidR="007643AF">
      <w:rPr>
        <w:rFonts w:ascii="Calibri" w:eastAsia="Times New Roman" w:hAnsi="Calibri" w:cs="Calibri"/>
        <w:color w:val="7F7F7F"/>
        <w:sz w:val="16"/>
        <w:szCs w:val="16"/>
        <w:lang w:eastAsia="it-IT"/>
      </w:rPr>
      <w:t xml:space="preserve">+39 </w:t>
    </w:r>
    <w:r w:rsidRPr="00700662">
      <w:rPr>
        <w:rFonts w:ascii="Calibri" w:eastAsia="Times New Roman" w:hAnsi="Calibri" w:cs="Calibri"/>
        <w:color w:val="7F7F7F"/>
        <w:sz w:val="16"/>
        <w:szCs w:val="16"/>
        <w:lang w:eastAsia="it-IT"/>
      </w:rPr>
      <w:t>02 29404720</w:t>
    </w:r>
  </w:p>
  <w:p w14:paraId="073F0ACD" w14:textId="77777777" w:rsidR="00700662" w:rsidRPr="00700662" w:rsidRDefault="00700662" w:rsidP="00700662">
    <w:pPr>
      <w:tabs>
        <w:tab w:val="center" w:pos="4819"/>
        <w:tab w:val="right" w:pos="9638"/>
      </w:tabs>
      <w:spacing w:after="0" w:line="240" w:lineRule="auto"/>
      <w:rPr>
        <w:rFonts w:ascii="Calibri" w:eastAsia="Times New Roman" w:hAnsi="Calibri" w:cs="Calibri"/>
        <w:color w:val="7F7F7F"/>
        <w:sz w:val="16"/>
        <w:szCs w:val="16"/>
        <w:lang w:eastAsia="it-IT"/>
      </w:rPr>
    </w:pPr>
    <w:r w:rsidRPr="00700662">
      <w:rPr>
        <w:rFonts w:ascii="Calibri" w:eastAsia="Times New Roman" w:hAnsi="Calibri" w:cs="Calibri"/>
        <w:color w:val="7F7F7F"/>
        <w:sz w:val="16"/>
        <w:szCs w:val="16"/>
        <w:lang w:eastAsia="it-IT"/>
      </w:rPr>
      <w:t xml:space="preserve"> C.F. e P. IVA C.F. E P.IVA 07312890960 - Nr REA: MI – 1950200 - Nr Albo Nazionale Cooperative: A211246</w:t>
    </w:r>
  </w:p>
  <w:p w14:paraId="073F0ACE" w14:textId="77777777" w:rsidR="00403439" w:rsidRDefault="00403439" w:rsidP="00FC30BF">
    <w:pPr>
      <w:spacing w:after="0" w:line="240" w:lineRule="auto"/>
      <w:jc w:val="both"/>
      <w:rPr>
        <w:rFonts w:ascii="Calibri" w:eastAsia="Times New Roman" w:hAnsi="Calibri" w:cs="Calibri"/>
        <w:i/>
        <w:sz w:val="16"/>
        <w:szCs w:val="16"/>
        <w:lang w:eastAsia="it-IT"/>
      </w:rPr>
    </w:pPr>
  </w:p>
  <w:p w14:paraId="1DDE40E2" w14:textId="5AC38AC2" w:rsidR="00A93502" w:rsidRDefault="00CA1C1A" w:rsidP="00FC30BF">
    <w:pPr>
      <w:pStyle w:val="Intestazione"/>
      <w:rPr>
        <w:rFonts w:ascii="Calibri" w:eastAsia="Times New Roman" w:hAnsi="Calibri" w:cs="Calibri"/>
        <w:i/>
        <w:sz w:val="16"/>
        <w:szCs w:val="16"/>
        <w:lang w:eastAsia="it-IT"/>
      </w:rPr>
    </w:pPr>
    <w:r>
      <w:rPr>
        <w:rFonts w:ascii="Calibri" w:eastAsia="Times New Roman" w:hAnsi="Calibri" w:cs="Calibri"/>
        <w:i/>
        <w:sz w:val="16"/>
        <w:szCs w:val="16"/>
        <w:lang w:eastAsia="it-IT"/>
      </w:rPr>
      <w:t>IMS</w:t>
    </w:r>
    <w:r w:rsidR="004F340B" w:rsidRPr="004F340B">
      <w:rPr>
        <w:rFonts w:ascii="Calibri" w:eastAsia="Times New Roman" w:hAnsi="Calibri" w:cs="Calibri"/>
        <w:i/>
        <w:sz w:val="16"/>
        <w:szCs w:val="16"/>
        <w:lang w:eastAsia="it-IT"/>
      </w:rPr>
      <w:t>Policy-ver.00-.20200425</w:t>
    </w:r>
  </w:p>
  <w:p w14:paraId="52EB736E" w14:textId="77777777" w:rsidR="004F340B" w:rsidRPr="00FC30BF" w:rsidRDefault="004F340B" w:rsidP="00FC30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23FB4"/>
    <w:multiLevelType w:val="hybridMultilevel"/>
    <w:tmpl w:val="CE68E72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430620B"/>
    <w:multiLevelType w:val="hybridMultilevel"/>
    <w:tmpl w:val="2FEA69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E56C18"/>
    <w:multiLevelType w:val="multilevel"/>
    <w:tmpl w:val="4AAE675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F6974E4"/>
    <w:multiLevelType w:val="hybridMultilevel"/>
    <w:tmpl w:val="E61A1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AB753E"/>
    <w:multiLevelType w:val="hybridMultilevel"/>
    <w:tmpl w:val="250C90E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614023E"/>
    <w:multiLevelType w:val="hybridMultilevel"/>
    <w:tmpl w:val="860AC0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896097"/>
    <w:multiLevelType w:val="hybridMultilevel"/>
    <w:tmpl w:val="EFCA9FBC"/>
    <w:lvl w:ilvl="0" w:tplc="C1AEC88A">
      <w:start w:val="3"/>
      <w:numFmt w:val="bullet"/>
      <w:lvlText w:val=""/>
      <w:lvlJc w:val="left"/>
      <w:pPr>
        <w:ind w:left="720" w:hanging="360"/>
      </w:pPr>
      <w:rPr>
        <w:rFonts w:ascii="Symbol" w:eastAsiaTheme="minorEastAsia"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C32D53"/>
    <w:multiLevelType w:val="hybridMultilevel"/>
    <w:tmpl w:val="055031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275B28"/>
    <w:multiLevelType w:val="hybridMultilevel"/>
    <w:tmpl w:val="E4121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AB0E25"/>
    <w:multiLevelType w:val="hybridMultilevel"/>
    <w:tmpl w:val="91422E3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D131ED"/>
    <w:multiLevelType w:val="hybridMultilevel"/>
    <w:tmpl w:val="732CDC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5F081A"/>
    <w:multiLevelType w:val="multilevel"/>
    <w:tmpl w:val="08DE91DC"/>
    <w:styleLink w:val="WW8Num1"/>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3AF50752"/>
    <w:multiLevelType w:val="hybridMultilevel"/>
    <w:tmpl w:val="C80ABC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EB313E6"/>
    <w:multiLevelType w:val="multilevel"/>
    <w:tmpl w:val="8B72F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257CEB"/>
    <w:multiLevelType w:val="hybridMultilevel"/>
    <w:tmpl w:val="E38023C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508243BF"/>
    <w:multiLevelType w:val="hybridMultilevel"/>
    <w:tmpl w:val="9A60FF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067B8F"/>
    <w:multiLevelType w:val="hybridMultilevel"/>
    <w:tmpl w:val="71AC71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DBF2769"/>
    <w:multiLevelType w:val="multilevel"/>
    <w:tmpl w:val="37F2C2AA"/>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6CFD03B0"/>
    <w:multiLevelType w:val="hybridMultilevel"/>
    <w:tmpl w:val="AF1E8D3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72283829"/>
    <w:multiLevelType w:val="hybridMultilevel"/>
    <w:tmpl w:val="87A44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3BD7845"/>
    <w:multiLevelType w:val="hybridMultilevel"/>
    <w:tmpl w:val="CE68E72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53F390E"/>
    <w:multiLevelType w:val="hybridMultilevel"/>
    <w:tmpl w:val="13CE35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5632F2B"/>
    <w:multiLevelType w:val="hybridMultilevel"/>
    <w:tmpl w:val="7C16E7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BBB074F"/>
    <w:multiLevelType w:val="multilevel"/>
    <w:tmpl w:val="365A883A"/>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4"/>
  </w:num>
  <w:num w:numId="2">
    <w:abstractNumId w:val="18"/>
  </w:num>
  <w:num w:numId="3">
    <w:abstractNumId w:val="13"/>
  </w:num>
  <w:num w:numId="4">
    <w:abstractNumId w:val="6"/>
  </w:num>
  <w:num w:numId="5">
    <w:abstractNumId w:val="20"/>
  </w:num>
  <w:num w:numId="6">
    <w:abstractNumId w:val="14"/>
  </w:num>
  <w:num w:numId="7">
    <w:abstractNumId w:val="0"/>
  </w:num>
  <w:num w:numId="8">
    <w:abstractNumId w:val="1"/>
  </w:num>
  <w:num w:numId="9">
    <w:abstractNumId w:val="12"/>
  </w:num>
  <w:num w:numId="10">
    <w:abstractNumId w:val="9"/>
  </w:num>
  <w:num w:numId="11">
    <w:abstractNumId w:val="7"/>
  </w:num>
  <w:num w:numId="12">
    <w:abstractNumId w:val="17"/>
  </w:num>
  <w:num w:numId="13">
    <w:abstractNumId w:val="11"/>
  </w:num>
  <w:num w:numId="14">
    <w:abstractNumId w:val="2"/>
  </w:num>
  <w:num w:numId="15">
    <w:abstractNumId w:val="23"/>
  </w:num>
  <w:num w:numId="16">
    <w:abstractNumId w:val="17"/>
    <w:lvlOverride w:ilvl="0">
      <w:startOverride w:val="1"/>
    </w:lvlOverride>
  </w:num>
  <w:num w:numId="17">
    <w:abstractNumId w:val="11"/>
    <w:lvlOverride w:ilvl="0">
      <w:startOverride w:val="1"/>
    </w:lvlOverride>
  </w:num>
  <w:num w:numId="18">
    <w:abstractNumId w:val="2"/>
    <w:lvlOverride w:ilvl="0">
      <w:startOverride w:val="1"/>
    </w:lvlOverride>
  </w:num>
  <w:num w:numId="19">
    <w:abstractNumId w:val="23"/>
    <w:lvlOverride w:ilvl="0">
      <w:startOverride w:val="1"/>
    </w:lvlOverride>
  </w:num>
  <w:num w:numId="20">
    <w:abstractNumId w:val="21"/>
  </w:num>
  <w:num w:numId="21">
    <w:abstractNumId w:val="19"/>
  </w:num>
  <w:num w:numId="22">
    <w:abstractNumId w:val="22"/>
  </w:num>
  <w:num w:numId="23">
    <w:abstractNumId w:val="5"/>
  </w:num>
  <w:num w:numId="24">
    <w:abstractNumId w:val="15"/>
  </w:num>
  <w:num w:numId="25">
    <w:abstractNumId w:val="16"/>
  </w:num>
  <w:num w:numId="26">
    <w:abstractNumId w:val="3"/>
  </w:num>
  <w:num w:numId="27">
    <w:abstractNumId w:val="1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372"/>
    <w:rsid w:val="00001496"/>
    <w:rsid w:val="000059D3"/>
    <w:rsid w:val="000102D4"/>
    <w:rsid w:val="00011A3A"/>
    <w:rsid w:val="000122DA"/>
    <w:rsid w:val="000141B5"/>
    <w:rsid w:val="0001495C"/>
    <w:rsid w:val="00015321"/>
    <w:rsid w:val="00016244"/>
    <w:rsid w:val="0001669B"/>
    <w:rsid w:val="00017C89"/>
    <w:rsid w:val="00026064"/>
    <w:rsid w:val="0002690A"/>
    <w:rsid w:val="000372AF"/>
    <w:rsid w:val="0004150B"/>
    <w:rsid w:val="000450E1"/>
    <w:rsid w:val="00045F4B"/>
    <w:rsid w:val="00047732"/>
    <w:rsid w:val="00055A28"/>
    <w:rsid w:val="00055B35"/>
    <w:rsid w:val="00062FCF"/>
    <w:rsid w:val="00065CAC"/>
    <w:rsid w:val="0007517F"/>
    <w:rsid w:val="00076FEC"/>
    <w:rsid w:val="0008529D"/>
    <w:rsid w:val="00091758"/>
    <w:rsid w:val="00095353"/>
    <w:rsid w:val="000A2508"/>
    <w:rsid w:val="000A40CD"/>
    <w:rsid w:val="000A4629"/>
    <w:rsid w:val="000A4994"/>
    <w:rsid w:val="000A4E90"/>
    <w:rsid w:val="000A763E"/>
    <w:rsid w:val="000B412A"/>
    <w:rsid w:val="000B6E89"/>
    <w:rsid w:val="000C3FC2"/>
    <w:rsid w:val="000C7930"/>
    <w:rsid w:val="000E086A"/>
    <w:rsid w:val="000F3C42"/>
    <w:rsid w:val="00102BFF"/>
    <w:rsid w:val="00103896"/>
    <w:rsid w:val="00111312"/>
    <w:rsid w:val="00114AFC"/>
    <w:rsid w:val="001172E1"/>
    <w:rsid w:val="001172EC"/>
    <w:rsid w:val="00126378"/>
    <w:rsid w:val="00131595"/>
    <w:rsid w:val="00144A2B"/>
    <w:rsid w:val="00154095"/>
    <w:rsid w:val="00165687"/>
    <w:rsid w:val="0017186B"/>
    <w:rsid w:val="0018030C"/>
    <w:rsid w:val="0018658D"/>
    <w:rsid w:val="00187175"/>
    <w:rsid w:val="00190BA5"/>
    <w:rsid w:val="0019193D"/>
    <w:rsid w:val="00195E4E"/>
    <w:rsid w:val="001A0373"/>
    <w:rsid w:val="001B182A"/>
    <w:rsid w:val="001B1FA6"/>
    <w:rsid w:val="001C182F"/>
    <w:rsid w:val="001D10F6"/>
    <w:rsid w:val="001D629B"/>
    <w:rsid w:val="001E0361"/>
    <w:rsid w:val="001E74C9"/>
    <w:rsid w:val="001F0710"/>
    <w:rsid w:val="001F090E"/>
    <w:rsid w:val="001F6BCD"/>
    <w:rsid w:val="00201B37"/>
    <w:rsid w:val="00203BD3"/>
    <w:rsid w:val="002125A2"/>
    <w:rsid w:val="0021580C"/>
    <w:rsid w:val="0021629C"/>
    <w:rsid w:val="002243CF"/>
    <w:rsid w:val="002244A0"/>
    <w:rsid w:val="00226740"/>
    <w:rsid w:val="0022746D"/>
    <w:rsid w:val="002275E7"/>
    <w:rsid w:val="002322A0"/>
    <w:rsid w:val="00233367"/>
    <w:rsid w:val="0026612B"/>
    <w:rsid w:val="002816AE"/>
    <w:rsid w:val="0028263F"/>
    <w:rsid w:val="002855BA"/>
    <w:rsid w:val="00286955"/>
    <w:rsid w:val="002927D0"/>
    <w:rsid w:val="00297D29"/>
    <w:rsid w:val="002A2874"/>
    <w:rsid w:val="002A7FEB"/>
    <w:rsid w:val="002B230C"/>
    <w:rsid w:val="002C1284"/>
    <w:rsid w:val="002C60E1"/>
    <w:rsid w:val="002D1C11"/>
    <w:rsid w:val="002D72BB"/>
    <w:rsid w:val="002E3CA6"/>
    <w:rsid w:val="002E54F9"/>
    <w:rsid w:val="002E61F6"/>
    <w:rsid w:val="002E75C3"/>
    <w:rsid w:val="002E77FD"/>
    <w:rsid w:val="002F4F8B"/>
    <w:rsid w:val="00303716"/>
    <w:rsid w:val="0030409C"/>
    <w:rsid w:val="00305C17"/>
    <w:rsid w:val="003108B0"/>
    <w:rsid w:val="003114DE"/>
    <w:rsid w:val="00327915"/>
    <w:rsid w:val="003318E1"/>
    <w:rsid w:val="00331B33"/>
    <w:rsid w:val="00332F5E"/>
    <w:rsid w:val="00343BE1"/>
    <w:rsid w:val="00344CBD"/>
    <w:rsid w:val="00350B9E"/>
    <w:rsid w:val="003543E4"/>
    <w:rsid w:val="0035522C"/>
    <w:rsid w:val="003603E5"/>
    <w:rsid w:val="00362144"/>
    <w:rsid w:val="00391035"/>
    <w:rsid w:val="003911E3"/>
    <w:rsid w:val="003912FC"/>
    <w:rsid w:val="00396F4D"/>
    <w:rsid w:val="003A0239"/>
    <w:rsid w:val="003A2D71"/>
    <w:rsid w:val="003B2F92"/>
    <w:rsid w:val="003B326D"/>
    <w:rsid w:val="003D1FD2"/>
    <w:rsid w:val="003D2C51"/>
    <w:rsid w:val="003D6854"/>
    <w:rsid w:val="003D7D44"/>
    <w:rsid w:val="003E3D51"/>
    <w:rsid w:val="003E5B84"/>
    <w:rsid w:val="003E7133"/>
    <w:rsid w:val="003F1F21"/>
    <w:rsid w:val="003F2628"/>
    <w:rsid w:val="003F2C2E"/>
    <w:rsid w:val="00403036"/>
    <w:rsid w:val="00403439"/>
    <w:rsid w:val="00403F92"/>
    <w:rsid w:val="0040454D"/>
    <w:rsid w:val="0041111C"/>
    <w:rsid w:val="0041331E"/>
    <w:rsid w:val="004147C1"/>
    <w:rsid w:val="00420352"/>
    <w:rsid w:val="004337CC"/>
    <w:rsid w:val="004411AB"/>
    <w:rsid w:val="00446283"/>
    <w:rsid w:val="004478FF"/>
    <w:rsid w:val="00451D8C"/>
    <w:rsid w:val="00460C61"/>
    <w:rsid w:val="004656AE"/>
    <w:rsid w:val="00465706"/>
    <w:rsid w:val="0047186A"/>
    <w:rsid w:val="00471D93"/>
    <w:rsid w:val="00471FE3"/>
    <w:rsid w:val="00472CDF"/>
    <w:rsid w:val="00473D0E"/>
    <w:rsid w:val="004754EE"/>
    <w:rsid w:val="00487CE2"/>
    <w:rsid w:val="00487E82"/>
    <w:rsid w:val="004B496B"/>
    <w:rsid w:val="004B4DDB"/>
    <w:rsid w:val="004C0924"/>
    <w:rsid w:val="004C6E66"/>
    <w:rsid w:val="004D3965"/>
    <w:rsid w:val="004E0C5F"/>
    <w:rsid w:val="004E177A"/>
    <w:rsid w:val="004E1E37"/>
    <w:rsid w:val="004E483D"/>
    <w:rsid w:val="004F1BFD"/>
    <w:rsid w:val="004F2628"/>
    <w:rsid w:val="004F340B"/>
    <w:rsid w:val="004F646C"/>
    <w:rsid w:val="005003F7"/>
    <w:rsid w:val="00514BE2"/>
    <w:rsid w:val="0052401E"/>
    <w:rsid w:val="00530150"/>
    <w:rsid w:val="005338B5"/>
    <w:rsid w:val="00544E32"/>
    <w:rsid w:val="00552059"/>
    <w:rsid w:val="00554120"/>
    <w:rsid w:val="00554130"/>
    <w:rsid w:val="00557E8D"/>
    <w:rsid w:val="00562817"/>
    <w:rsid w:val="005676FE"/>
    <w:rsid w:val="0057138A"/>
    <w:rsid w:val="00576542"/>
    <w:rsid w:val="0057689A"/>
    <w:rsid w:val="0058183A"/>
    <w:rsid w:val="005820FE"/>
    <w:rsid w:val="0058788F"/>
    <w:rsid w:val="00590C9A"/>
    <w:rsid w:val="00592268"/>
    <w:rsid w:val="00595154"/>
    <w:rsid w:val="005955C4"/>
    <w:rsid w:val="005A0B1C"/>
    <w:rsid w:val="005B2342"/>
    <w:rsid w:val="005B2FFE"/>
    <w:rsid w:val="005B5C29"/>
    <w:rsid w:val="005C1047"/>
    <w:rsid w:val="005C1152"/>
    <w:rsid w:val="005C58C5"/>
    <w:rsid w:val="005D5744"/>
    <w:rsid w:val="005E26D3"/>
    <w:rsid w:val="005E2E03"/>
    <w:rsid w:val="005F4FCF"/>
    <w:rsid w:val="005F5CBB"/>
    <w:rsid w:val="00602B74"/>
    <w:rsid w:val="006066F5"/>
    <w:rsid w:val="00606AEE"/>
    <w:rsid w:val="00607019"/>
    <w:rsid w:val="0062137D"/>
    <w:rsid w:val="00624997"/>
    <w:rsid w:val="00624E34"/>
    <w:rsid w:val="00626246"/>
    <w:rsid w:val="006314EC"/>
    <w:rsid w:val="00631920"/>
    <w:rsid w:val="00633B05"/>
    <w:rsid w:val="0063666B"/>
    <w:rsid w:val="00645A38"/>
    <w:rsid w:val="00657C5E"/>
    <w:rsid w:val="0066465B"/>
    <w:rsid w:val="006713D6"/>
    <w:rsid w:val="00681063"/>
    <w:rsid w:val="00690B1F"/>
    <w:rsid w:val="00692476"/>
    <w:rsid w:val="00696726"/>
    <w:rsid w:val="00697DE5"/>
    <w:rsid w:val="006A23F0"/>
    <w:rsid w:val="006A29E5"/>
    <w:rsid w:val="006B1A7A"/>
    <w:rsid w:val="006B2029"/>
    <w:rsid w:val="006C208D"/>
    <w:rsid w:val="006C38EA"/>
    <w:rsid w:val="006C51C3"/>
    <w:rsid w:val="006C6BD3"/>
    <w:rsid w:val="006D2D90"/>
    <w:rsid w:val="006D648D"/>
    <w:rsid w:val="006D73B9"/>
    <w:rsid w:val="006D7467"/>
    <w:rsid w:val="006E4A07"/>
    <w:rsid w:val="006E62EC"/>
    <w:rsid w:val="006E6888"/>
    <w:rsid w:val="00700662"/>
    <w:rsid w:val="007101F2"/>
    <w:rsid w:val="007124BC"/>
    <w:rsid w:val="007167A3"/>
    <w:rsid w:val="00716BE7"/>
    <w:rsid w:val="00727F87"/>
    <w:rsid w:val="00734678"/>
    <w:rsid w:val="0075175A"/>
    <w:rsid w:val="007549AA"/>
    <w:rsid w:val="00763859"/>
    <w:rsid w:val="007643AF"/>
    <w:rsid w:val="00765769"/>
    <w:rsid w:val="00777A9F"/>
    <w:rsid w:val="007807D5"/>
    <w:rsid w:val="007808DE"/>
    <w:rsid w:val="00783BAB"/>
    <w:rsid w:val="00784972"/>
    <w:rsid w:val="0079648F"/>
    <w:rsid w:val="007975C7"/>
    <w:rsid w:val="007A18F0"/>
    <w:rsid w:val="007A1B89"/>
    <w:rsid w:val="007A2654"/>
    <w:rsid w:val="007A321C"/>
    <w:rsid w:val="007B27EA"/>
    <w:rsid w:val="007B5959"/>
    <w:rsid w:val="007B5E05"/>
    <w:rsid w:val="007C6AF8"/>
    <w:rsid w:val="007C6ED5"/>
    <w:rsid w:val="007D7EB5"/>
    <w:rsid w:val="007E43DA"/>
    <w:rsid w:val="007F4472"/>
    <w:rsid w:val="007F4648"/>
    <w:rsid w:val="00800AD9"/>
    <w:rsid w:val="00801446"/>
    <w:rsid w:val="008052EE"/>
    <w:rsid w:val="00806139"/>
    <w:rsid w:val="00810136"/>
    <w:rsid w:val="008177F5"/>
    <w:rsid w:val="008278E1"/>
    <w:rsid w:val="00833D0C"/>
    <w:rsid w:val="00845DC6"/>
    <w:rsid w:val="0085195D"/>
    <w:rsid w:val="00865D91"/>
    <w:rsid w:val="00873CC3"/>
    <w:rsid w:val="00875E31"/>
    <w:rsid w:val="00876004"/>
    <w:rsid w:val="00887BBF"/>
    <w:rsid w:val="008A5C50"/>
    <w:rsid w:val="008B5374"/>
    <w:rsid w:val="008B69ED"/>
    <w:rsid w:val="008C16D4"/>
    <w:rsid w:val="008C59F2"/>
    <w:rsid w:val="008C71B7"/>
    <w:rsid w:val="008D4144"/>
    <w:rsid w:val="008D78AA"/>
    <w:rsid w:val="008E51F9"/>
    <w:rsid w:val="008E5BAE"/>
    <w:rsid w:val="00901D87"/>
    <w:rsid w:val="0090294F"/>
    <w:rsid w:val="00907B1D"/>
    <w:rsid w:val="00913E54"/>
    <w:rsid w:val="00925E80"/>
    <w:rsid w:val="00925FC2"/>
    <w:rsid w:val="00937E7A"/>
    <w:rsid w:val="009400FD"/>
    <w:rsid w:val="009414F8"/>
    <w:rsid w:val="00947F37"/>
    <w:rsid w:val="009522AE"/>
    <w:rsid w:val="00956AC4"/>
    <w:rsid w:val="00965622"/>
    <w:rsid w:val="009736E3"/>
    <w:rsid w:val="0097728E"/>
    <w:rsid w:val="009818A0"/>
    <w:rsid w:val="0098543F"/>
    <w:rsid w:val="00985676"/>
    <w:rsid w:val="009873C1"/>
    <w:rsid w:val="009904F6"/>
    <w:rsid w:val="00992105"/>
    <w:rsid w:val="00994F74"/>
    <w:rsid w:val="009A22AE"/>
    <w:rsid w:val="009A33AF"/>
    <w:rsid w:val="009A71C9"/>
    <w:rsid w:val="009B3732"/>
    <w:rsid w:val="009B49DE"/>
    <w:rsid w:val="009D07CA"/>
    <w:rsid w:val="009D2809"/>
    <w:rsid w:val="009D7547"/>
    <w:rsid w:val="009D78E5"/>
    <w:rsid w:val="009D7A56"/>
    <w:rsid w:val="009D7C6E"/>
    <w:rsid w:val="009D7D89"/>
    <w:rsid w:val="009E4C8B"/>
    <w:rsid w:val="009F27BC"/>
    <w:rsid w:val="009F40E2"/>
    <w:rsid w:val="009F5104"/>
    <w:rsid w:val="00A00CA8"/>
    <w:rsid w:val="00A04C3C"/>
    <w:rsid w:val="00A10EB6"/>
    <w:rsid w:val="00A14D2D"/>
    <w:rsid w:val="00A3546F"/>
    <w:rsid w:val="00A374C6"/>
    <w:rsid w:val="00A37859"/>
    <w:rsid w:val="00A41B39"/>
    <w:rsid w:val="00A476F3"/>
    <w:rsid w:val="00A51326"/>
    <w:rsid w:val="00A81334"/>
    <w:rsid w:val="00A83EE1"/>
    <w:rsid w:val="00A842C1"/>
    <w:rsid w:val="00A919AF"/>
    <w:rsid w:val="00A92359"/>
    <w:rsid w:val="00A93502"/>
    <w:rsid w:val="00A9447E"/>
    <w:rsid w:val="00A9717D"/>
    <w:rsid w:val="00AA714B"/>
    <w:rsid w:val="00AB17C6"/>
    <w:rsid w:val="00AB1DC0"/>
    <w:rsid w:val="00AB21C1"/>
    <w:rsid w:val="00AB2D37"/>
    <w:rsid w:val="00AB4886"/>
    <w:rsid w:val="00AB5ECF"/>
    <w:rsid w:val="00AC011A"/>
    <w:rsid w:val="00AC1A05"/>
    <w:rsid w:val="00AC375E"/>
    <w:rsid w:val="00AC3ECD"/>
    <w:rsid w:val="00AC5295"/>
    <w:rsid w:val="00AD2480"/>
    <w:rsid w:val="00AD6B85"/>
    <w:rsid w:val="00AE3077"/>
    <w:rsid w:val="00AE3FEF"/>
    <w:rsid w:val="00AE47F9"/>
    <w:rsid w:val="00AF12F6"/>
    <w:rsid w:val="00AF3C18"/>
    <w:rsid w:val="00AF5088"/>
    <w:rsid w:val="00B07226"/>
    <w:rsid w:val="00B166B8"/>
    <w:rsid w:val="00B2790D"/>
    <w:rsid w:val="00B332E2"/>
    <w:rsid w:val="00B36ED3"/>
    <w:rsid w:val="00B62F72"/>
    <w:rsid w:val="00B67EFD"/>
    <w:rsid w:val="00B7093C"/>
    <w:rsid w:val="00B778CB"/>
    <w:rsid w:val="00B77B86"/>
    <w:rsid w:val="00B835AE"/>
    <w:rsid w:val="00B905D3"/>
    <w:rsid w:val="00B93750"/>
    <w:rsid w:val="00BB5F77"/>
    <w:rsid w:val="00BB67B0"/>
    <w:rsid w:val="00BB76EB"/>
    <w:rsid w:val="00BC2739"/>
    <w:rsid w:val="00BD0EFA"/>
    <w:rsid w:val="00BD23A4"/>
    <w:rsid w:val="00BD519B"/>
    <w:rsid w:val="00BF7457"/>
    <w:rsid w:val="00C00549"/>
    <w:rsid w:val="00C02C57"/>
    <w:rsid w:val="00C26AD0"/>
    <w:rsid w:val="00C27014"/>
    <w:rsid w:val="00C349A3"/>
    <w:rsid w:val="00C350B4"/>
    <w:rsid w:val="00C42C7B"/>
    <w:rsid w:val="00C43302"/>
    <w:rsid w:val="00C45933"/>
    <w:rsid w:val="00C5214B"/>
    <w:rsid w:val="00C535AC"/>
    <w:rsid w:val="00C57EAA"/>
    <w:rsid w:val="00C60314"/>
    <w:rsid w:val="00C6101D"/>
    <w:rsid w:val="00C65302"/>
    <w:rsid w:val="00C663C0"/>
    <w:rsid w:val="00C677F9"/>
    <w:rsid w:val="00C7210F"/>
    <w:rsid w:val="00C77F44"/>
    <w:rsid w:val="00C87560"/>
    <w:rsid w:val="00C8767A"/>
    <w:rsid w:val="00C91002"/>
    <w:rsid w:val="00C96CA1"/>
    <w:rsid w:val="00CA15AF"/>
    <w:rsid w:val="00CA1C1A"/>
    <w:rsid w:val="00CB2C2B"/>
    <w:rsid w:val="00CB5136"/>
    <w:rsid w:val="00CB52C3"/>
    <w:rsid w:val="00CC1BAB"/>
    <w:rsid w:val="00CE0784"/>
    <w:rsid w:val="00CE0B04"/>
    <w:rsid w:val="00CF4B1E"/>
    <w:rsid w:val="00CF5F5A"/>
    <w:rsid w:val="00CF76BB"/>
    <w:rsid w:val="00D01D76"/>
    <w:rsid w:val="00D02031"/>
    <w:rsid w:val="00D03E9B"/>
    <w:rsid w:val="00D22D72"/>
    <w:rsid w:val="00D239C4"/>
    <w:rsid w:val="00D24E0B"/>
    <w:rsid w:val="00D26B17"/>
    <w:rsid w:val="00D3013F"/>
    <w:rsid w:val="00D410C3"/>
    <w:rsid w:val="00D476A0"/>
    <w:rsid w:val="00D52E51"/>
    <w:rsid w:val="00D60204"/>
    <w:rsid w:val="00D6115A"/>
    <w:rsid w:val="00D646C1"/>
    <w:rsid w:val="00D65E1D"/>
    <w:rsid w:val="00D755FA"/>
    <w:rsid w:val="00D768D8"/>
    <w:rsid w:val="00D84896"/>
    <w:rsid w:val="00D96BDF"/>
    <w:rsid w:val="00DB0388"/>
    <w:rsid w:val="00DB5138"/>
    <w:rsid w:val="00DC073B"/>
    <w:rsid w:val="00DC4114"/>
    <w:rsid w:val="00DD62FB"/>
    <w:rsid w:val="00E01EE7"/>
    <w:rsid w:val="00E05507"/>
    <w:rsid w:val="00E10964"/>
    <w:rsid w:val="00E15236"/>
    <w:rsid w:val="00E15DB2"/>
    <w:rsid w:val="00E17252"/>
    <w:rsid w:val="00E2111F"/>
    <w:rsid w:val="00E2450B"/>
    <w:rsid w:val="00E325F7"/>
    <w:rsid w:val="00E32A57"/>
    <w:rsid w:val="00E37320"/>
    <w:rsid w:val="00E41322"/>
    <w:rsid w:val="00E44EFA"/>
    <w:rsid w:val="00E526A1"/>
    <w:rsid w:val="00E53AF2"/>
    <w:rsid w:val="00E544DD"/>
    <w:rsid w:val="00E64CBE"/>
    <w:rsid w:val="00E72944"/>
    <w:rsid w:val="00E74372"/>
    <w:rsid w:val="00E752B3"/>
    <w:rsid w:val="00E83567"/>
    <w:rsid w:val="00E8662C"/>
    <w:rsid w:val="00E8749C"/>
    <w:rsid w:val="00E92C11"/>
    <w:rsid w:val="00EA57BC"/>
    <w:rsid w:val="00EA66F9"/>
    <w:rsid w:val="00ED27DF"/>
    <w:rsid w:val="00ED3ACD"/>
    <w:rsid w:val="00ED5B48"/>
    <w:rsid w:val="00EE2A38"/>
    <w:rsid w:val="00EE64DB"/>
    <w:rsid w:val="00EF1FDE"/>
    <w:rsid w:val="00EF39BC"/>
    <w:rsid w:val="00F0486B"/>
    <w:rsid w:val="00F05065"/>
    <w:rsid w:val="00F12C51"/>
    <w:rsid w:val="00F12F98"/>
    <w:rsid w:val="00F14813"/>
    <w:rsid w:val="00F151C2"/>
    <w:rsid w:val="00F21CEE"/>
    <w:rsid w:val="00F31C25"/>
    <w:rsid w:val="00F37681"/>
    <w:rsid w:val="00F37D5F"/>
    <w:rsid w:val="00F42071"/>
    <w:rsid w:val="00F442B8"/>
    <w:rsid w:val="00F4642A"/>
    <w:rsid w:val="00F55961"/>
    <w:rsid w:val="00F6022F"/>
    <w:rsid w:val="00F62B53"/>
    <w:rsid w:val="00F63CA1"/>
    <w:rsid w:val="00F6532D"/>
    <w:rsid w:val="00F65C2A"/>
    <w:rsid w:val="00F67C15"/>
    <w:rsid w:val="00F80F03"/>
    <w:rsid w:val="00F812AB"/>
    <w:rsid w:val="00F81FA0"/>
    <w:rsid w:val="00F87DFB"/>
    <w:rsid w:val="00F92D3F"/>
    <w:rsid w:val="00F9525C"/>
    <w:rsid w:val="00FB2B2B"/>
    <w:rsid w:val="00FC30BF"/>
    <w:rsid w:val="00FC40AD"/>
    <w:rsid w:val="00FD0D88"/>
    <w:rsid w:val="00FD5A95"/>
    <w:rsid w:val="00FD7AFB"/>
    <w:rsid w:val="00FE529A"/>
    <w:rsid w:val="00FE57D2"/>
    <w:rsid w:val="00FF195A"/>
    <w:rsid w:val="00FF4763"/>
    <w:rsid w:val="00FF74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3F0A97"/>
  <w15:docId w15:val="{7EB7B990-C969-46F5-B1EF-06BCED59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3439"/>
    <w:pPr>
      <w:spacing w:line="288" w:lineRule="auto"/>
    </w:pPr>
    <w:rPr>
      <w:rFonts w:ascii="Book Antiqua" w:eastAsia="Calibri" w:hAnsi="Book Antiqua" w:cs="Simplified Arabic"/>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74372"/>
    <w:pPr>
      <w:tabs>
        <w:tab w:val="center" w:pos="4819"/>
        <w:tab w:val="right" w:pos="9638"/>
      </w:tabs>
      <w:spacing w:after="0" w:line="240" w:lineRule="auto"/>
    </w:pPr>
    <w:rPr>
      <w:rFonts w:asciiTheme="minorHAnsi" w:eastAsiaTheme="minorHAnsi" w:hAnsiTheme="minorHAnsi" w:cstheme="minorBidi"/>
      <w:sz w:val="22"/>
      <w:szCs w:val="22"/>
    </w:rPr>
  </w:style>
  <w:style w:type="character" w:customStyle="1" w:styleId="IntestazioneCarattere">
    <w:name w:val="Intestazione Carattere"/>
    <w:basedOn w:val="Carpredefinitoparagrafo"/>
    <w:link w:val="Intestazione"/>
    <w:uiPriority w:val="99"/>
    <w:rsid w:val="00E74372"/>
  </w:style>
  <w:style w:type="paragraph" w:styleId="Pidipagina">
    <w:name w:val="footer"/>
    <w:basedOn w:val="Normale"/>
    <w:link w:val="PidipaginaCarattere"/>
    <w:uiPriority w:val="99"/>
    <w:unhideWhenUsed/>
    <w:rsid w:val="00E74372"/>
    <w:pPr>
      <w:tabs>
        <w:tab w:val="center" w:pos="4819"/>
        <w:tab w:val="right" w:pos="9638"/>
      </w:tabs>
      <w:spacing w:after="0" w:line="240" w:lineRule="auto"/>
    </w:pPr>
    <w:rPr>
      <w:rFonts w:asciiTheme="minorHAnsi" w:eastAsiaTheme="minorHAnsi" w:hAnsiTheme="minorHAnsi" w:cstheme="minorBidi"/>
      <w:sz w:val="22"/>
      <w:szCs w:val="22"/>
    </w:rPr>
  </w:style>
  <w:style w:type="character" w:customStyle="1" w:styleId="PidipaginaCarattere">
    <w:name w:val="Piè di pagina Carattere"/>
    <w:basedOn w:val="Carpredefinitoparagrafo"/>
    <w:link w:val="Pidipagina"/>
    <w:uiPriority w:val="99"/>
    <w:rsid w:val="00E74372"/>
  </w:style>
  <w:style w:type="character" w:styleId="Collegamentoipertestuale">
    <w:name w:val="Hyperlink"/>
    <w:basedOn w:val="Carpredefinitoparagrafo"/>
    <w:uiPriority w:val="99"/>
    <w:unhideWhenUsed/>
    <w:rsid w:val="00E74372"/>
    <w:rPr>
      <w:color w:val="0000FF" w:themeColor="hyperlink"/>
      <w:u w:val="single"/>
    </w:rPr>
  </w:style>
  <w:style w:type="paragraph" w:styleId="Paragrafoelenco">
    <w:name w:val="List Paragraph"/>
    <w:basedOn w:val="Normale"/>
    <w:uiPriority w:val="34"/>
    <w:qFormat/>
    <w:rsid w:val="000A763E"/>
    <w:pPr>
      <w:spacing w:line="276" w:lineRule="auto"/>
      <w:ind w:left="720"/>
      <w:contextualSpacing/>
    </w:pPr>
    <w:rPr>
      <w:rFonts w:asciiTheme="minorHAnsi" w:eastAsiaTheme="minorHAnsi" w:hAnsiTheme="minorHAnsi" w:cstheme="minorBidi"/>
      <w:sz w:val="22"/>
      <w:szCs w:val="22"/>
    </w:rPr>
  </w:style>
  <w:style w:type="paragraph" w:customStyle="1" w:styleId="Corpodeltesto31">
    <w:name w:val="Corpo del testo 31"/>
    <w:basedOn w:val="Normale"/>
    <w:rsid w:val="000A763E"/>
    <w:pPr>
      <w:suppressAutoHyphens/>
      <w:spacing w:after="0" w:line="240" w:lineRule="auto"/>
    </w:pPr>
    <w:rPr>
      <w:rFonts w:ascii="Arial Narrow" w:eastAsiaTheme="minorEastAsia" w:hAnsi="Arial Narrow" w:cs="Arial Narrow"/>
      <w:sz w:val="24"/>
      <w:lang w:eastAsia="ar-SA"/>
    </w:rPr>
  </w:style>
  <w:style w:type="table" w:styleId="Grigliatabella">
    <w:name w:val="Table Grid"/>
    <w:basedOn w:val="Tabellanormale"/>
    <w:uiPriority w:val="59"/>
    <w:rsid w:val="00165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B6E89"/>
    <w:pPr>
      <w:spacing w:after="0" w:line="240" w:lineRule="auto"/>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0B6E89"/>
    <w:rPr>
      <w:rFonts w:ascii="Tahoma" w:hAnsi="Tahoma" w:cs="Tahoma"/>
      <w:sz w:val="16"/>
      <w:szCs w:val="16"/>
    </w:rPr>
  </w:style>
  <w:style w:type="paragraph" w:customStyle="1" w:styleId="Standard">
    <w:name w:val="Standard"/>
    <w:rsid w:val="00DC073B"/>
    <w:pPr>
      <w:suppressAutoHyphens/>
      <w:autoSpaceDN w:val="0"/>
      <w:spacing w:after="0" w:line="240" w:lineRule="auto"/>
      <w:textAlignment w:val="baseline"/>
    </w:pPr>
    <w:rPr>
      <w:rFonts w:ascii="Times New Roman" w:eastAsia="SimSun" w:hAnsi="Times New Roman" w:cs="Times New Roman"/>
      <w:kern w:val="3"/>
      <w:sz w:val="24"/>
      <w:szCs w:val="24"/>
      <w:lang w:eastAsia="it-IT" w:bidi="hi-IN"/>
    </w:rPr>
  </w:style>
  <w:style w:type="paragraph" w:styleId="NormaleWeb">
    <w:name w:val="Normal (Web)"/>
    <w:basedOn w:val="Standard"/>
    <w:rsid w:val="00DC073B"/>
    <w:pPr>
      <w:spacing w:before="280" w:after="280"/>
    </w:pPr>
  </w:style>
  <w:style w:type="numbering" w:customStyle="1" w:styleId="WW8Num3">
    <w:name w:val="WW8Num3"/>
    <w:basedOn w:val="Nessunelenco"/>
    <w:rsid w:val="00DC073B"/>
    <w:pPr>
      <w:numPr>
        <w:numId w:val="12"/>
      </w:numPr>
    </w:pPr>
  </w:style>
  <w:style w:type="numbering" w:customStyle="1" w:styleId="WW8Num1">
    <w:name w:val="WW8Num1"/>
    <w:basedOn w:val="Nessunelenco"/>
    <w:rsid w:val="00DC073B"/>
    <w:pPr>
      <w:numPr>
        <w:numId w:val="13"/>
      </w:numPr>
    </w:pPr>
  </w:style>
  <w:style w:type="numbering" w:customStyle="1" w:styleId="WW8Num2">
    <w:name w:val="WW8Num2"/>
    <w:basedOn w:val="Nessunelenco"/>
    <w:rsid w:val="00DC073B"/>
    <w:pPr>
      <w:numPr>
        <w:numId w:val="14"/>
      </w:numPr>
    </w:pPr>
  </w:style>
  <w:style w:type="numbering" w:customStyle="1" w:styleId="WW8Num4">
    <w:name w:val="WW8Num4"/>
    <w:basedOn w:val="Nessunelenco"/>
    <w:rsid w:val="00DC073B"/>
    <w:pPr>
      <w:numPr>
        <w:numId w:val="15"/>
      </w:numPr>
    </w:pPr>
  </w:style>
  <w:style w:type="character" w:styleId="Menzionenonrisolta">
    <w:name w:val="Unresolved Mention"/>
    <w:basedOn w:val="Carpredefinitoparagrafo"/>
    <w:uiPriority w:val="99"/>
    <w:semiHidden/>
    <w:unhideWhenUsed/>
    <w:rsid w:val="00195E4E"/>
    <w:rPr>
      <w:color w:val="605E5C"/>
      <w:shd w:val="clear" w:color="auto" w:fill="E1DFDD"/>
    </w:rPr>
  </w:style>
  <w:style w:type="paragraph" w:styleId="PreformattatoHTML">
    <w:name w:val="HTML Preformatted"/>
    <w:basedOn w:val="Normale"/>
    <w:link w:val="PreformattatoHTMLCarattere"/>
    <w:uiPriority w:val="99"/>
    <w:semiHidden/>
    <w:unhideWhenUsed/>
    <w:rsid w:val="00305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it-IT"/>
    </w:rPr>
  </w:style>
  <w:style w:type="character" w:customStyle="1" w:styleId="PreformattatoHTMLCarattere">
    <w:name w:val="Preformattato HTML Carattere"/>
    <w:basedOn w:val="Carpredefinitoparagrafo"/>
    <w:link w:val="PreformattatoHTML"/>
    <w:uiPriority w:val="99"/>
    <w:semiHidden/>
    <w:rsid w:val="00305C17"/>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47817">
      <w:bodyDiv w:val="1"/>
      <w:marLeft w:val="0"/>
      <w:marRight w:val="0"/>
      <w:marTop w:val="0"/>
      <w:marBottom w:val="0"/>
      <w:divBdr>
        <w:top w:val="none" w:sz="0" w:space="0" w:color="auto"/>
        <w:left w:val="none" w:sz="0" w:space="0" w:color="auto"/>
        <w:bottom w:val="none" w:sz="0" w:space="0" w:color="auto"/>
        <w:right w:val="none" w:sz="0" w:space="0" w:color="auto"/>
      </w:divBdr>
    </w:div>
    <w:div w:id="158498721">
      <w:bodyDiv w:val="1"/>
      <w:marLeft w:val="0"/>
      <w:marRight w:val="0"/>
      <w:marTop w:val="0"/>
      <w:marBottom w:val="0"/>
      <w:divBdr>
        <w:top w:val="none" w:sz="0" w:space="0" w:color="auto"/>
        <w:left w:val="none" w:sz="0" w:space="0" w:color="auto"/>
        <w:bottom w:val="none" w:sz="0" w:space="0" w:color="auto"/>
        <w:right w:val="none" w:sz="0" w:space="0" w:color="auto"/>
      </w:divBdr>
    </w:div>
    <w:div w:id="175122078">
      <w:bodyDiv w:val="1"/>
      <w:marLeft w:val="0"/>
      <w:marRight w:val="0"/>
      <w:marTop w:val="0"/>
      <w:marBottom w:val="0"/>
      <w:divBdr>
        <w:top w:val="none" w:sz="0" w:space="0" w:color="auto"/>
        <w:left w:val="none" w:sz="0" w:space="0" w:color="auto"/>
        <w:bottom w:val="none" w:sz="0" w:space="0" w:color="auto"/>
        <w:right w:val="none" w:sz="0" w:space="0" w:color="auto"/>
      </w:divBdr>
    </w:div>
    <w:div w:id="193420651">
      <w:bodyDiv w:val="1"/>
      <w:marLeft w:val="0"/>
      <w:marRight w:val="0"/>
      <w:marTop w:val="0"/>
      <w:marBottom w:val="0"/>
      <w:divBdr>
        <w:top w:val="none" w:sz="0" w:space="0" w:color="auto"/>
        <w:left w:val="none" w:sz="0" w:space="0" w:color="auto"/>
        <w:bottom w:val="none" w:sz="0" w:space="0" w:color="auto"/>
        <w:right w:val="none" w:sz="0" w:space="0" w:color="auto"/>
      </w:divBdr>
    </w:div>
    <w:div w:id="195697196">
      <w:bodyDiv w:val="1"/>
      <w:marLeft w:val="0"/>
      <w:marRight w:val="0"/>
      <w:marTop w:val="0"/>
      <w:marBottom w:val="0"/>
      <w:divBdr>
        <w:top w:val="none" w:sz="0" w:space="0" w:color="auto"/>
        <w:left w:val="none" w:sz="0" w:space="0" w:color="auto"/>
        <w:bottom w:val="none" w:sz="0" w:space="0" w:color="auto"/>
        <w:right w:val="none" w:sz="0" w:space="0" w:color="auto"/>
      </w:divBdr>
    </w:div>
    <w:div w:id="340549705">
      <w:bodyDiv w:val="1"/>
      <w:marLeft w:val="0"/>
      <w:marRight w:val="0"/>
      <w:marTop w:val="0"/>
      <w:marBottom w:val="0"/>
      <w:divBdr>
        <w:top w:val="none" w:sz="0" w:space="0" w:color="auto"/>
        <w:left w:val="none" w:sz="0" w:space="0" w:color="auto"/>
        <w:bottom w:val="none" w:sz="0" w:space="0" w:color="auto"/>
        <w:right w:val="none" w:sz="0" w:space="0" w:color="auto"/>
      </w:divBdr>
    </w:div>
    <w:div w:id="347174999">
      <w:bodyDiv w:val="1"/>
      <w:marLeft w:val="0"/>
      <w:marRight w:val="0"/>
      <w:marTop w:val="0"/>
      <w:marBottom w:val="0"/>
      <w:divBdr>
        <w:top w:val="none" w:sz="0" w:space="0" w:color="auto"/>
        <w:left w:val="none" w:sz="0" w:space="0" w:color="auto"/>
        <w:bottom w:val="none" w:sz="0" w:space="0" w:color="auto"/>
        <w:right w:val="none" w:sz="0" w:space="0" w:color="auto"/>
      </w:divBdr>
    </w:div>
    <w:div w:id="358163685">
      <w:bodyDiv w:val="1"/>
      <w:marLeft w:val="0"/>
      <w:marRight w:val="0"/>
      <w:marTop w:val="0"/>
      <w:marBottom w:val="0"/>
      <w:divBdr>
        <w:top w:val="none" w:sz="0" w:space="0" w:color="auto"/>
        <w:left w:val="none" w:sz="0" w:space="0" w:color="auto"/>
        <w:bottom w:val="none" w:sz="0" w:space="0" w:color="auto"/>
        <w:right w:val="none" w:sz="0" w:space="0" w:color="auto"/>
      </w:divBdr>
    </w:div>
    <w:div w:id="443228636">
      <w:bodyDiv w:val="1"/>
      <w:marLeft w:val="0"/>
      <w:marRight w:val="0"/>
      <w:marTop w:val="0"/>
      <w:marBottom w:val="0"/>
      <w:divBdr>
        <w:top w:val="none" w:sz="0" w:space="0" w:color="auto"/>
        <w:left w:val="none" w:sz="0" w:space="0" w:color="auto"/>
        <w:bottom w:val="none" w:sz="0" w:space="0" w:color="auto"/>
        <w:right w:val="none" w:sz="0" w:space="0" w:color="auto"/>
      </w:divBdr>
    </w:div>
    <w:div w:id="473059903">
      <w:bodyDiv w:val="1"/>
      <w:marLeft w:val="0"/>
      <w:marRight w:val="0"/>
      <w:marTop w:val="0"/>
      <w:marBottom w:val="0"/>
      <w:divBdr>
        <w:top w:val="none" w:sz="0" w:space="0" w:color="auto"/>
        <w:left w:val="none" w:sz="0" w:space="0" w:color="auto"/>
        <w:bottom w:val="none" w:sz="0" w:space="0" w:color="auto"/>
        <w:right w:val="none" w:sz="0" w:space="0" w:color="auto"/>
      </w:divBdr>
    </w:div>
    <w:div w:id="491410602">
      <w:bodyDiv w:val="1"/>
      <w:marLeft w:val="0"/>
      <w:marRight w:val="0"/>
      <w:marTop w:val="0"/>
      <w:marBottom w:val="0"/>
      <w:divBdr>
        <w:top w:val="none" w:sz="0" w:space="0" w:color="auto"/>
        <w:left w:val="none" w:sz="0" w:space="0" w:color="auto"/>
        <w:bottom w:val="none" w:sz="0" w:space="0" w:color="auto"/>
        <w:right w:val="none" w:sz="0" w:space="0" w:color="auto"/>
      </w:divBdr>
    </w:div>
    <w:div w:id="506403285">
      <w:bodyDiv w:val="1"/>
      <w:marLeft w:val="0"/>
      <w:marRight w:val="0"/>
      <w:marTop w:val="0"/>
      <w:marBottom w:val="0"/>
      <w:divBdr>
        <w:top w:val="none" w:sz="0" w:space="0" w:color="auto"/>
        <w:left w:val="none" w:sz="0" w:space="0" w:color="auto"/>
        <w:bottom w:val="none" w:sz="0" w:space="0" w:color="auto"/>
        <w:right w:val="none" w:sz="0" w:space="0" w:color="auto"/>
      </w:divBdr>
    </w:div>
    <w:div w:id="564800501">
      <w:bodyDiv w:val="1"/>
      <w:marLeft w:val="0"/>
      <w:marRight w:val="0"/>
      <w:marTop w:val="0"/>
      <w:marBottom w:val="0"/>
      <w:divBdr>
        <w:top w:val="none" w:sz="0" w:space="0" w:color="auto"/>
        <w:left w:val="none" w:sz="0" w:space="0" w:color="auto"/>
        <w:bottom w:val="none" w:sz="0" w:space="0" w:color="auto"/>
        <w:right w:val="none" w:sz="0" w:space="0" w:color="auto"/>
      </w:divBdr>
    </w:div>
    <w:div w:id="768895240">
      <w:bodyDiv w:val="1"/>
      <w:marLeft w:val="0"/>
      <w:marRight w:val="0"/>
      <w:marTop w:val="0"/>
      <w:marBottom w:val="0"/>
      <w:divBdr>
        <w:top w:val="none" w:sz="0" w:space="0" w:color="auto"/>
        <w:left w:val="none" w:sz="0" w:space="0" w:color="auto"/>
        <w:bottom w:val="none" w:sz="0" w:space="0" w:color="auto"/>
        <w:right w:val="none" w:sz="0" w:space="0" w:color="auto"/>
      </w:divBdr>
    </w:div>
    <w:div w:id="846359705">
      <w:bodyDiv w:val="1"/>
      <w:marLeft w:val="0"/>
      <w:marRight w:val="0"/>
      <w:marTop w:val="0"/>
      <w:marBottom w:val="0"/>
      <w:divBdr>
        <w:top w:val="none" w:sz="0" w:space="0" w:color="auto"/>
        <w:left w:val="none" w:sz="0" w:space="0" w:color="auto"/>
        <w:bottom w:val="none" w:sz="0" w:space="0" w:color="auto"/>
        <w:right w:val="none" w:sz="0" w:space="0" w:color="auto"/>
      </w:divBdr>
    </w:div>
    <w:div w:id="1082095591">
      <w:bodyDiv w:val="1"/>
      <w:marLeft w:val="0"/>
      <w:marRight w:val="0"/>
      <w:marTop w:val="0"/>
      <w:marBottom w:val="0"/>
      <w:divBdr>
        <w:top w:val="none" w:sz="0" w:space="0" w:color="auto"/>
        <w:left w:val="none" w:sz="0" w:space="0" w:color="auto"/>
        <w:bottom w:val="none" w:sz="0" w:space="0" w:color="auto"/>
        <w:right w:val="none" w:sz="0" w:space="0" w:color="auto"/>
      </w:divBdr>
    </w:div>
    <w:div w:id="1168718414">
      <w:bodyDiv w:val="1"/>
      <w:marLeft w:val="0"/>
      <w:marRight w:val="0"/>
      <w:marTop w:val="0"/>
      <w:marBottom w:val="0"/>
      <w:divBdr>
        <w:top w:val="none" w:sz="0" w:space="0" w:color="auto"/>
        <w:left w:val="none" w:sz="0" w:space="0" w:color="auto"/>
        <w:bottom w:val="none" w:sz="0" w:space="0" w:color="auto"/>
        <w:right w:val="none" w:sz="0" w:space="0" w:color="auto"/>
      </w:divBdr>
    </w:div>
    <w:div w:id="1170632893">
      <w:bodyDiv w:val="1"/>
      <w:marLeft w:val="0"/>
      <w:marRight w:val="0"/>
      <w:marTop w:val="0"/>
      <w:marBottom w:val="0"/>
      <w:divBdr>
        <w:top w:val="none" w:sz="0" w:space="0" w:color="auto"/>
        <w:left w:val="none" w:sz="0" w:space="0" w:color="auto"/>
        <w:bottom w:val="none" w:sz="0" w:space="0" w:color="auto"/>
        <w:right w:val="none" w:sz="0" w:space="0" w:color="auto"/>
      </w:divBdr>
    </w:div>
    <w:div w:id="1190030211">
      <w:bodyDiv w:val="1"/>
      <w:marLeft w:val="0"/>
      <w:marRight w:val="0"/>
      <w:marTop w:val="0"/>
      <w:marBottom w:val="0"/>
      <w:divBdr>
        <w:top w:val="none" w:sz="0" w:space="0" w:color="auto"/>
        <w:left w:val="none" w:sz="0" w:space="0" w:color="auto"/>
        <w:bottom w:val="none" w:sz="0" w:space="0" w:color="auto"/>
        <w:right w:val="none" w:sz="0" w:space="0" w:color="auto"/>
      </w:divBdr>
    </w:div>
    <w:div w:id="1401707465">
      <w:bodyDiv w:val="1"/>
      <w:marLeft w:val="0"/>
      <w:marRight w:val="0"/>
      <w:marTop w:val="0"/>
      <w:marBottom w:val="0"/>
      <w:divBdr>
        <w:top w:val="none" w:sz="0" w:space="0" w:color="auto"/>
        <w:left w:val="none" w:sz="0" w:space="0" w:color="auto"/>
        <w:bottom w:val="none" w:sz="0" w:space="0" w:color="auto"/>
        <w:right w:val="none" w:sz="0" w:space="0" w:color="auto"/>
      </w:divBdr>
    </w:div>
    <w:div w:id="1648630478">
      <w:bodyDiv w:val="1"/>
      <w:marLeft w:val="0"/>
      <w:marRight w:val="0"/>
      <w:marTop w:val="0"/>
      <w:marBottom w:val="0"/>
      <w:divBdr>
        <w:top w:val="none" w:sz="0" w:space="0" w:color="auto"/>
        <w:left w:val="none" w:sz="0" w:space="0" w:color="auto"/>
        <w:bottom w:val="none" w:sz="0" w:space="0" w:color="auto"/>
        <w:right w:val="none" w:sz="0" w:space="0" w:color="auto"/>
      </w:divBdr>
    </w:div>
    <w:div w:id="1654063843">
      <w:bodyDiv w:val="1"/>
      <w:marLeft w:val="0"/>
      <w:marRight w:val="0"/>
      <w:marTop w:val="0"/>
      <w:marBottom w:val="0"/>
      <w:divBdr>
        <w:top w:val="none" w:sz="0" w:space="0" w:color="auto"/>
        <w:left w:val="none" w:sz="0" w:space="0" w:color="auto"/>
        <w:bottom w:val="none" w:sz="0" w:space="0" w:color="auto"/>
        <w:right w:val="none" w:sz="0" w:space="0" w:color="auto"/>
      </w:divBdr>
    </w:div>
    <w:div w:id="1660302937">
      <w:bodyDiv w:val="1"/>
      <w:marLeft w:val="0"/>
      <w:marRight w:val="0"/>
      <w:marTop w:val="0"/>
      <w:marBottom w:val="0"/>
      <w:divBdr>
        <w:top w:val="none" w:sz="0" w:space="0" w:color="auto"/>
        <w:left w:val="none" w:sz="0" w:space="0" w:color="auto"/>
        <w:bottom w:val="none" w:sz="0" w:space="0" w:color="auto"/>
        <w:right w:val="none" w:sz="0" w:space="0" w:color="auto"/>
      </w:divBdr>
    </w:div>
    <w:div w:id="1667661031">
      <w:bodyDiv w:val="1"/>
      <w:marLeft w:val="0"/>
      <w:marRight w:val="0"/>
      <w:marTop w:val="0"/>
      <w:marBottom w:val="0"/>
      <w:divBdr>
        <w:top w:val="none" w:sz="0" w:space="0" w:color="auto"/>
        <w:left w:val="none" w:sz="0" w:space="0" w:color="auto"/>
        <w:bottom w:val="none" w:sz="0" w:space="0" w:color="auto"/>
        <w:right w:val="none" w:sz="0" w:space="0" w:color="auto"/>
      </w:divBdr>
    </w:div>
    <w:div w:id="1691447927">
      <w:bodyDiv w:val="1"/>
      <w:marLeft w:val="0"/>
      <w:marRight w:val="0"/>
      <w:marTop w:val="0"/>
      <w:marBottom w:val="0"/>
      <w:divBdr>
        <w:top w:val="none" w:sz="0" w:space="0" w:color="auto"/>
        <w:left w:val="none" w:sz="0" w:space="0" w:color="auto"/>
        <w:bottom w:val="none" w:sz="0" w:space="0" w:color="auto"/>
        <w:right w:val="none" w:sz="0" w:space="0" w:color="auto"/>
      </w:divBdr>
    </w:div>
    <w:div w:id="1838690374">
      <w:bodyDiv w:val="1"/>
      <w:marLeft w:val="0"/>
      <w:marRight w:val="0"/>
      <w:marTop w:val="0"/>
      <w:marBottom w:val="0"/>
      <w:divBdr>
        <w:top w:val="none" w:sz="0" w:space="0" w:color="auto"/>
        <w:left w:val="none" w:sz="0" w:space="0" w:color="auto"/>
        <w:bottom w:val="none" w:sz="0" w:space="0" w:color="auto"/>
        <w:right w:val="none" w:sz="0" w:space="0" w:color="auto"/>
      </w:divBdr>
    </w:div>
    <w:div w:id="1879508339">
      <w:bodyDiv w:val="1"/>
      <w:marLeft w:val="0"/>
      <w:marRight w:val="0"/>
      <w:marTop w:val="0"/>
      <w:marBottom w:val="0"/>
      <w:divBdr>
        <w:top w:val="none" w:sz="0" w:space="0" w:color="auto"/>
        <w:left w:val="none" w:sz="0" w:space="0" w:color="auto"/>
        <w:bottom w:val="none" w:sz="0" w:space="0" w:color="auto"/>
        <w:right w:val="none" w:sz="0" w:space="0" w:color="auto"/>
      </w:divBdr>
    </w:div>
    <w:div w:id="1944651016">
      <w:bodyDiv w:val="1"/>
      <w:marLeft w:val="0"/>
      <w:marRight w:val="0"/>
      <w:marTop w:val="0"/>
      <w:marBottom w:val="0"/>
      <w:divBdr>
        <w:top w:val="none" w:sz="0" w:space="0" w:color="auto"/>
        <w:left w:val="none" w:sz="0" w:space="0" w:color="auto"/>
        <w:bottom w:val="none" w:sz="0" w:space="0" w:color="auto"/>
        <w:right w:val="none" w:sz="0" w:space="0" w:color="auto"/>
      </w:divBdr>
    </w:div>
    <w:div w:id="1961566907">
      <w:bodyDiv w:val="1"/>
      <w:marLeft w:val="0"/>
      <w:marRight w:val="0"/>
      <w:marTop w:val="0"/>
      <w:marBottom w:val="0"/>
      <w:divBdr>
        <w:top w:val="none" w:sz="0" w:space="0" w:color="auto"/>
        <w:left w:val="none" w:sz="0" w:space="0" w:color="auto"/>
        <w:bottom w:val="none" w:sz="0" w:space="0" w:color="auto"/>
        <w:right w:val="none" w:sz="0" w:space="0" w:color="auto"/>
      </w:divBdr>
    </w:div>
    <w:div w:id="1994748295">
      <w:bodyDiv w:val="1"/>
      <w:marLeft w:val="0"/>
      <w:marRight w:val="0"/>
      <w:marTop w:val="0"/>
      <w:marBottom w:val="0"/>
      <w:divBdr>
        <w:top w:val="none" w:sz="0" w:space="0" w:color="auto"/>
        <w:left w:val="none" w:sz="0" w:space="0" w:color="auto"/>
        <w:bottom w:val="none" w:sz="0" w:space="0" w:color="auto"/>
        <w:right w:val="none" w:sz="0" w:space="0" w:color="auto"/>
      </w:divBdr>
    </w:div>
    <w:div w:id="200554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inervagroupservi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ADC0F0E8E61C42ACFB7C62BA4F589E" ma:contentTypeVersion="12" ma:contentTypeDescription="Create a new document." ma:contentTypeScope="" ma:versionID="509d4622247303ef9e85552ae9321bd5">
  <xsd:schema xmlns:xsd="http://www.w3.org/2001/XMLSchema" xmlns:xs="http://www.w3.org/2001/XMLSchema" xmlns:p="http://schemas.microsoft.com/office/2006/metadata/properties" xmlns:ns2="a4310c7b-aeec-4d0d-b65a-011d0b4afc31" xmlns:ns3="b97d08db-9c05-46ee-9759-8c33c9057034" targetNamespace="http://schemas.microsoft.com/office/2006/metadata/properties" ma:root="true" ma:fieldsID="89f729fb7f2eab3d43b894bd917093ed" ns2:_="" ns3:_="">
    <xsd:import namespace="a4310c7b-aeec-4d0d-b65a-011d0b4afc31"/>
    <xsd:import namespace="b97d08db-9c05-46ee-9759-8c33c90570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10c7b-aeec-4d0d-b65a-011d0b4afc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7d08db-9c05-46ee-9759-8c33c90570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3A732-07F0-4BDE-853C-9D0CA33601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5BD556-16F9-436E-BEC6-D239B039C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10c7b-aeec-4d0d-b65a-011d0b4afc31"/>
    <ds:schemaRef ds:uri="b97d08db-9c05-46ee-9759-8c33c9057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0EBE7-45A9-433C-85D7-418697A1D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1386</TotalTime>
  <Pages>2</Pages>
  <Words>618</Words>
  <Characters>3524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Leonardi</dc:creator>
  <cp:lastModifiedBy>Andrea Leonardi</cp:lastModifiedBy>
  <cp:revision>450</cp:revision>
  <cp:lastPrinted>2019-06-27T15:48:00Z</cp:lastPrinted>
  <dcterms:created xsi:type="dcterms:W3CDTF">2017-09-11T07:20:00Z</dcterms:created>
  <dcterms:modified xsi:type="dcterms:W3CDTF">2020-05-03T10:00:00Z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0x0101001FADC0F0E8E61C42ACFB7C62BA4F589E</vt:lpwstr>
  </property>
</Properties>
</file>